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82" w:rsidRPr="00E33A82" w:rsidRDefault="00E33A82" w:rsidP="00E33A82">
      <w:pPr>
        <w:jc w:val="center"/>
        <w:rPr>
          <w:rFonts w:ascii="Times New Roman" w:hAnsi="Times New Roman" w:cs="Times New Roman"/>
          <w:b/>
        </w:rPr>
      </w:pPr>
      <w:r w:rsidRPr="00E33A82">
        <w:rPr>
          <w:rFonts w:ascii="Times New Roman" w:hAnsi="Times New Roman" w:cs="Times New Roman"/>
          <w:b/>
          <w:noProof/>
        </w:rPr>
        <w:drawing>
          <wp:inline distT="0" distB="0" distL="0" distR="0" wp14:anchorId="446C7E96" wp14:editId="11411E75">
            <wp:extent cx="1325883" cy="1014986"/>
            <wp:effectExtent l="19050" t="0" r="7617" b="0"/>
            <wp:docPr id="1" name="Picture 1" descr="NRS Logo 072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S Logo 072610.png"/>
                    <pic:cNvPicPr/>
                  </pic:nvPicPr>
                  <pic:blipFill>
                    <a:blip r:embed="rId9"/>
                    <a:stretch>
                      <a:fillRect/>
                    </a:stretch>
                  </pic:blipFill>
                  <pic:spPr>
                    <a:xfrm>
                      <a:off x="0" y="0"/>
                      <a:ext cx="1325883" cy="1014986"/>
                    </a:xfrm>
                    <a:prstGeom prst="rect">
                      <a:avLst/>
                    </a:prstGeom>
                  </pic:spPr>
                </pic:pic>
              </a:graphicData>
            </a:graphic>
          </wp:inline>
        </w:drawing>
      </w:r>
    </w:p>
    <w:p w:rsidR="00E33A82" w:rsidRPr="00E33A82" w:rsidRDefault="00E33A82" w:rsidP="00E33A82">
      <w:pPr>
        <w:jc w:val="center"/>
        <w:rPr>
          <w:rFonts w:ascii="Times New Roman" w:hAnsi="Times New Roman" w:cs="Times New Roman"/>
          <w:b/>
        </w:rPr>
      </w:pPr>
    </w:p>
    <w:p w:rsidR="00AC0C01" w:rsidRDefault="00052607" w:rsidP="00AC0C01">
      <w:pPr>
        <w:jc w:val="center"/>
        <w:rPr>
          <w:rFonts w:ascii="Times New Roman" w:hAnsi="Times New Roman" w:cs="Times New Roman"/>
          <w:b/>
          <w:sz w:val="28"/>
          <w:szCs w:val="28"/>
        </w:rPr>
      </w:pPr>
      <w:r>
        <w:rPr>
          <w:rFonts w:ascii="Times New Roman" w:hAnsi="Times New Roman" w:cs="Times New Roman"/>
          <w:b/>
          <w:sz w:val="28"/>
          <w:szCs w:val="28"/>
        </w:rPr>
        <w:t xml:space="preserve">Developing </w:t>
      </w:r>
      <w:r w:rsidR="00AC0C01" w:rsidRPr="005E2DEB">
        <w:rPr>
          <w:rFonts w:ascii="Times New Roman" w:hAnsi="Times New Roman" w:cs="Times New Roman"/>
          <w:b/>
          <w:sz w:val="28"/>
          <w:szCs w:val="28"/>
        </w:rPr>
        <w:t>Next-Generation Assessment</w:t>
      </w:r>
      <w:r w:rsidR="00AC0C01">
        <w:rPr>
          <w:rFonts w:ascii="Times New Roman" w:hAnsi="Times New Roman" w:cs="Times New Roman"/>
          <w:b/>
          <w:sz w:val="28"/>
          <w:szCs w:val="28"/>
        </w:rPr>
        <w:t>s for Adult Education</w:t>
      </w:r>
      <w:r>
        <w:rPr>
          <w:rFonts w:ascii="Times New Roman" w:hAnsi="Times New Roman" w:cs="Times New Roman"/>
          <w:b/>
          <w:sz w:val="28"/>
          <w:szCs w:val="28"/>
        </w:rPr>
        <w:t>:</w:t>
      </w:r>
    </w:p>
    <w:p w:rsidR="00052607" w:rsidRPr="005E2DEB" w:rsidRDefault="00052607" w:rsidP="00AC0C01">
      <w:pPr>
        <w:jc w:val="center"/>
        <w:rPr>
          <w:rFonts w:ascii="Times New Roman" w:hAnsi="Times New Roman" w:cs="Times New Roman"/>
          <w:b/>
          <w:sz w:val="28"/>
          <w:szCs w:val="28"/>
        </w:rPr>
      </w:pPr>
      <w:r>
        <w:rPr>
          <w:rFonts w:ascii="Times New Roman" w:hAnsi="Times New Roman" w:cs="Times New Roman"/>
          <w:b/>
          <w:sz w:val="28"/>
          <w:szCs w:val="28"/>
        </w:rPr>
        <w:t xml:space="preserve">Test Administration and Delivery </w:t>
      </w:r>
    </w:p>
    <w:p w:rsidR="00551A36" w:rsidRDefault="00551A36" w:rsidP="00E33A82">
      <w:pPr>
        <w:jc w:val="center"/>
        <w:rPr>
          <w:rFonts w:ascii="Times New Roman" w:hAnsi="Times New Roman" w:cs="Times New Roman"/>
          <w:b/>
          <w:sz w:val="28"/>
          <w:szCs w:val="28"/>
        </w:rPr>
      </w:pPr>
    </w:p>
    <w:p w:rsidR="00D459A2" w:rsidRDefault="00D459A2" w:rsidP="004B53EB">
      <w:pPr>
        <w:jc w:val="center"/>
        <w:rPr>
          <w:rFonts w:ascii="Times New Roman" w:hAnsi="Times New Roman" w:cs="Times New Roman"/>
          <w:b/>
          <w:sz w:val="28"/>
          <w:szCs w:val="28"/>
        </w:rPr>
      </w:pPr>
      <w:r>
        <w:rPr>
          <w:rFonts w:ascii="Times New Roman" w:hAnsi="Times New Roman" w:cs="Times New Roman"/>
          <w:b/>
          <w:sz w:val="28"/>
          <w:szCs w:val="28"/>
        </w:rPr>
        <w:t>Mike Russell, Boston</w:t>
      </w:r>
      <w:r w:rsidR="00B72D7A">
        <w:rPr>
          <w:rFonts w:ascii="Times New Roman" w:hAnsi="Times New Roman" w:cs="Times New Roman"/>
          <w:b/>
          <w:sz w:val="28"/>
          <w:szCs w:val="28"/>
        </w:rPr>
        <w:t xml:space="preserve"> College</w:t>
      </w:r>
    </w:p>
    <w:p w:rsidR="00D459A2" w:rsidRDefault="00D459A2" w:rsidP="004B53EB">
      <w:pPr>
        <w:jc w:val="center"/>
        <w:rPr>
          <w:rFonts w:ascii="Times New Roman" w:hAnsi="Times New Roman" w:cs="Times New Roman"/>
          <w:b/>
          <w:sz w:val="28"/>
          <w:szCs w:val="28"/>
        </w:rPr>
      </w:pPr>
      <w:r>
        <w:rPr>
          <w:rFonts w:ascii="Times New Roman" w:hAnsi="Times New Roman" w:cs="Times New Roman"/>
          <w:b/>
          <w:sz w:val="28"/>
          <w:szCs w:val="28"/>
        </w:rPr>
        <w:t>Larry Condelli, American Institutes for Research</w:t>
      </w:r>
    </w:p>
    <w:p w:rsidR="00A240F2" w:rsidRDefault="00790D3A" w:rsidP="00A240F2">
      <w:pPr>
        <w:spacing w:before="360" w:after="240"/>
        <w:rPr>
          <w:rFonts w:ascii="Times New Roman" w:hAnsi="Times New Roman" w:cs="Times New Roman"/>
        </w:rPr>
      </w:pPr>
      <w:r>
        <w:rPr>
          <w:rFonts w:ascii="Times New Roman" w:hAnsi="Times New Roman" w:cs="Times New Roman"/>
        </w:rPr>
        <w:t>In September 2014 t</w:t>
      </w:r>
      <w:r w:rsidR="00A240F2" w:rsidRPr="005C3375">
        <w:rPr>
          <w:rFonts w:ascii="Times New Roman" w:hAnsi="Times New Roman" w:cs="Times New Roman"/>
        </w:rPr>
        <w:t>he Office of Career Technical and Adult Education (OCTAE)</w:t>
      </w:r>
      <w:r w:rsidR="00A240F2" w:rsidRPr="00D114B3">
        <w:rPr>
          <w:rFonts w:ascii="Times New Roman" w:hAnsi="Times New Roman" w:cs="Times New Roman"/>
        </w:rPr>
        <w:t xml:space="preserve"> </w:t>
      </w:r>
      <w:r w:rsidR="00A240F2">
        <w:rPr>
          <w:rFonts w:ascii="Times New Roman" w:hAnsi="Times New Roman" w:cs="Times New Roman"/>
        </w:rPr>
        <w:t xml:space="preserve">convened </w:t>
      </w:r>
      <w:r w:rsidR="00A240F2" w:rsidRPr="00D114B3">
        <w:rPr>
          <w:rFonts w:ascii="Times New Roman" w:hAnsi="Times New Roman" w:cs="Times New Roman"/>
        </w:rPr>
        <w:t xml:space="preserve">a panel of assessment experts to discuss Next Generation Assessments </w:t>
      </w:r>
      <w:r>
        <w:rPr>
          <w:rFonts w:ascii="Times New Roman" w:hAnsi="Times New Roman" w:cs="Times New Roman"/>
        </w:rPr>
        <w:t xml:space="preserve">for Adult Education. </w:t>
      </w:r>
      <w:r w:rsidR="00A240F2">
        <w:rPr>
          <w:rFonts w:ascii="Times New Roman" w:hAnsi="Times New Roman" w:cs="Times New Roman"/>
        </w:rPr>
        <w:t>OCTAE asked the panel to discuss three topics related to development of new assessment</w:t>
      </w:r>
      <w:r w:rsidR="009716E5">
        <w:rPr>
          <w:rFonts w:ascii="Times New Roman" w:hAnsi="Times New Roman" w:cs="Times New Roman"/>
        </w:rPr>
        <w:t>s</w:t>
      </w:r>
      <w:r w:rsidR="00A240F2">
        <w:rPr>
          <w:rFonts w:ascii="Times New Roman" w:hAnsi="Times New Roman" w:cs="Times New Roman"/>
        </w:rPr>
        <w:t xml:space="preserve"> for adult education that would help comply with the requirements for measuring skill gains under the Workforce Innovation and Opportunity Act (WIOA) and address the need for improved assessments</w:t>
      </w:r>
      <w:r w:rsidR="008B79D6">
        <w:rPr>
          <w:rFonts w:ascii="Times New Roman" w:hAnsi="Times New Roman" w:cs="Times New Roman"/>
        </w:rPr>
        <w:t xml:space="preserve"> </w:t>
      </w:r>
      <w:r w:rsidR="00A240F2">
        <w:rPr>
          <w:rFonts w:ascii="Times New Roman" w:hAnsi="Times New Roman" w:cs="Times New Roman"/>
        </w:rPr>
        <w:t>in adult education. The topics were:</w:t>
      </w:r>
    </w:p>
    <w:p w:rsidR="00A240F2" w:rsidRPr="005C3375" w:rsidRDefault="00A240F2" w:rsidP="009716E5">
      <w:pPr>
        <w:pStyle w:val="ListParagraph"/>
        <w:numPr>
          <w:ilvl w:val="0"/>
          <w:numId w:val="3"/>
        </w:numPr>
        <w:spacing w:before="100" w:beforeAutospacing="1" w:after="100" w:afterAutospacing="1"/>
        <w:rPr>
          <w:rFonts w:ascii="Times New Roman" w:hAnsi="Times New Roman" w:cs="Times New Roman"/>
        </w:rPr>
      </w:pPr>
      <w:r w:rsidRPr="005C3375">
        <w:rPr>
          <w:rFonts w:ascii="Times New Roman" w:hAnsi="Times New Roman" w:cs="Times New Roman"/>
        </w:rPr>
        <w:t>Approaches to Assessment for Accountability in Adult Education</w:t>
      </w:r>
    </w:p>
    <w:p w:rsidR="00A240F2" w:rsidRPr="005C3375" w:rsidRDefault="00A240F2" w:rsidP="009716E5">
      <w:pPr>
        <w:pStyle w:val="ListParagraph"/>
        <w:numPr>
          <w:ilvl w:val="0"/>
          <w:numId w:val="3"/>
        </w:numPr>
        <w:spacing w:before="100" w:beforeAutospacing="1" w:after="100" w:afterAutospacing="1"/>
        <w:rPr>
          <w:rFonts w:ascii="Times New Roman" w:hAnsi="Times New Roman" w:cs="Times New Roman"/>
        </w:rPr>
      </w:pPr>
      <w:r w:rsidRPr="005C3375">
        <w:rPr>
          <w:rFonts w:ascii="Times New Roman" w:hAnsi="Times New Roman" w:cs="Times New Roman"/>
        </w:rPr>
        <w:t xml:space="preserve">Characteristics and Approaches for Next Generation Assessments </w:t>
      </w:r>
    </w:p>
    <w:p w:rsidR="00A240F2" w:rsidRDefault="00A240F2" w:rsidP="009716E5">
      <w:pPr>
        <w:pStyle w:val="ListParagraph"/>
        <w:numPr>
          <w:ilvl w:val="0"/>
          <w:numId w:val="3"/>
        </w:numPr>
        <w:spacing w:before="100" w:beforeAutospacing="1" w:after="100" w:afterAutospacing="1"/>
        <w:rPr>
          <w:rFonts w:ascii="Times New Roman" w:hAnsi="Times New Roman" w:cs="Times New Roman"/>
        </w:rPr>
      </w:pPr>
      <w:r w:rsidRPr="005C3375">
        <w:rPr>
          <w:rFonts w:ascii="Times New Roman" w:hAnsi="Times New Roman" w:cs="Times New Roman"/>
        </w:rPr>
        <w:t>Promoting Developmen</w:t>
      </w:r>
      <w:r>
        <w:rPr>
          <w:rFonts w:ascii="Times New Roman" w:hAnsi="Times New Roman" w:cs="Times New Roman"/>
        </w:rPr>
        <w:t>t of Next Generation Assessment</w:t>
      </w:r>
      <w:r w:rsidR="009716E5">
        <w:rPr>
          <w:rFonts w:ascii="Times New Roman" w:hAnsi="Times New Roman" w:cs="Times New Roman"/>
        </w:rPr>
        <w:t>s</w:t>
      </w:r>
    </w:p>
    <w:p w:rsidR="00A240F2" w:rsidRDefault="00A240F2" w:rsidP="009716E5">
      <w:pPr>
        <w:spacing w:after="200"/>
        <w:rPr>
          <w:rFonts w:ascii="Times New Roman" w:hAnsi="Times New Roman" w:cs="Times New Roman"/>
        </w:rPr>
      </w:pPr>
      <w:r w:rsidRPr="00312C07">
        <w:rPr>
          <w:rFonts w:ascii="Times New Roman" w:hAnsi="Times New Roman" w:cs="Times New Roman"/>
        </w:rPr>
        <w:t xml:space="preserve">This paper </w:t>
      </w:r>
      <w:r>
        <w:rPr>
          <w:rFonts w:ascii="Times New Roman" w:hAnsi="Times New Roman" w:cs="Times New Roman"/>
        </w:rPr>
        <w:t>presents a summary of the dis</w:t>
      </w:r>
      <w:r w:rsidR="00790D3A">
        <w:rPr>
          <w:rFonts w:ascii="Times New Roman" w:hAnsi="Times New Roman" w:cs="Times New Roman"/>
        </w:rPr>
        <w:t>cussion on the first two topics.  W</w:t>
      </w:r>
      <w:r>
        <w:rPr>
          <w:rFonts w:ascii="Times New Roman" w:hAnsi="Times New Roman" w:cs="Times New Roman"/>
        </w:rPr>
        <w:t xml:space="preserve">e briefly touch on the third topic at the conclusion </w:t>
      </w:r>
      <w:r w:rsidR="008B79D6">
        <w:rPr>
          <w:rFonts w:ascii="Times New Roman" w:hAnsi="Times New Roman" w:cs="Times New Roman"/>
        </w:rPr>
        <w:t xml:space="preserve">of this paper.  </w:t>
      </w:r>
      <w:r w:rsidR="00790D3A">
        <w:rPr>
          <w:rFonts w:ascii="Times New Roman" w:hAnsi="Times New Roman" w:cs="Times New Roman"/>
        </w:rPr>
        <w:t xml:space="preserve">We hope </w:t>
      </w:r>
      <w:r w:rsidR="008B79D6">
        <w:rPr>
          <w:rFonts w:ascii="Times New Roman" w:hAnsi="Times New Roman" w:cs="Times New Roman"/>
        </w:rPr>
        <w:t>to stimulate discussion and interest in the development of new types of assessment that will have greater relevance and validity to adult education programs and students.</w:t>
      </w:r>
    </w:p>
    <w:p w:rsidR="008B79D6" w:rsidRDefault="008B79D6" w:rsidP="006913AB">
      <w:pPr>
        <w:spacing w:after="200" w:line="276" w:lineRule="auto"/>
        <w:rPr>
          <w:rFonts w:ascii="Times New Roman" w:hAnsi="Times New Roman" w:cs="Times New Roman"/>
        </w:rPr>
      </w:pPr>
      <w:r>
        <w:rPr>
          <w:rFonts w:ascii="Times New Roman" w:hAnsi="Times New Roman" w:cs="Times New Roman"/>
          <w:b/>
        </w:rPr>
        <w:t xml:space="preserve">The Need for New Assessments </w:t>
      </w:r>
    </w:p>
    <w:p w:rsidR="00C374F6" w:rsidRDefault="009150CE">
      <w:pPr>
        <w:rPr>
          <w:rFonts w:ascii="Times New Roman" w:hAnsi="Times New Roman" w:cs="Times New Roman"/>
        </w:rPr>
      </w:pPr>
      <w:r w:rsidRPr="00E33A82">
        <w:rPr>
          <w:rFonts w:ascii="Times New Roman" w:hAnsi="Times New Roman" w:cs="Times New Roman"/>
        </w:rPr>
        <w:t xml:space="preserve">A key component of the </w:t>
      </w:r>
      <w:r w:rsidR="00E33A82">
        <w:rPr>
          <w:rFonts w:ascii="Times New Roman" w:hAnsi="Times New Roman" w:cs="Times New Roman"/>
        </w:rPr>
        <w:t>National Reporting System (NRS), the federal a</w:t>
      </w:r>
      <w:r w:rsidRPr="00E33A82">
        <w:rPr>
          <w:rFonts w:ascii="Times New Roman" w:hAnsi="Times New Roman" w:cs="Times New Roman"/>
        </w:rPr>
        <w:t xml:space="preserve">dult </w:t>
      </w:r>
      <w:r w:rsidR="00E33A82">
        <w:rPr>
          <w:rFonts w:ascii="Times New Roman" w:hAnsi="Times New Roman" w:cs="Times New Roman"/>
        </w:rPr>
        <w:t>e</w:t>
      </w:r>
      <w:r w:rsidRPr="00E33A82">
        <w:rPr>
          <w:rFonts w:ascii="Times New Roman" w:hAnsi="Times New Roman" w:cs="Times New Roman"/>
        </w:rPr>
        <w:t xml:space="preserve">ducation </w:t>
      </w:r>
      <w:r w:rsidR="00E33A82">
        <w:rPr>
          <w:rFonts w:ascii="Times New Roman" w:hAnsi="Times New Roman" w:cs="Times New Roman"/>
        </w:rPr>
        <w:t>program</w:t>
      </w:r>
      <w:r w:rsidR="00312C07">
        <w:rPr>
          <w:rFonts w:ascii="Times New Roman" w:hAnsi="Times New Roman" w:cs="Times New Roman"/>
        </w:rPr>
        <w:t>’</w:t>
      </w:r>
      <w:r w:rsidR="00E33A82">
        <w:rPr>
          <w:rFonts w:ascii="Times New Roman" w:hAnsi="Times New Roman" w:cs="Times New Roman"/>
        </w:rPr>
        <w:t>s a</w:t>
      </w:r>
      <w:r w:rsidRPr="00E33A82">
        <w:rPr>
          <w:rFonts w:ascii="Times New Roman" w:hAnsi="Times New Roman" w:cs="Times New Roman"/>
        </w:rPr>
        <w:t xml:space="preserve">ccountability </w:t>
      </w:r>
      <w:r w:rsidR="00E33A82">
        <w:rPr>
          <w:rFonts w:ascii="Times New Roman" w:hAnsi="Times New Roman" w:cs="Times New Roman"/>
        </w:rPr>
        <w:t>s</w:t>
      </w:r>
      <w:r w:rsidRPr="00E33A82">
        <w:rPr>
          <w:rFonts w:ascii="Times New Roman" w:hAnsi="Times New Roman" w:cs="Times New Roman"/>
        </w:rPr>
        <w:t>ystem</w:t>
      </w:r>
      <w:r w:rsidR="00AC0C01">
        <w:rPr>
          <w:rFonts w:ascii="Times New Roman" w:hAnsi="Times New Roman" w:cs="Times New Roman"/>
        </w:rPr>
        <w:t xml:space="preserve"> under the Workforce Investment Act (WIA)</w:t>
      </w:r>
      <w:r w:rsidR="00E33A82">
        <w:rPr>
          <w:rFonts w:ascii="Times New Roman" w:hAnsi="Times New Roman" w:cs="Times New Roman"/>
        </w:rPr>
        <w:t xml:space="preserve">, </w:t>
      </w:r>
      <w:r w:rsidR="00AD4B6D">
        <w:rPr>
          <w:rFonts w:ascii="Times New Roman" w:hAnsi="Times New Roman" w:cs="Times New Roman"/>
        </w:rPr>
        <w:t xml:space="preserve">is educational gain, which measures </w:t>
      </w:r>
      <w:r w:rsidRPr="00E33A82">
        <w:rPr>
          <w:rFonts w:ascii="Times New Roman" w:hAnsi="Times New Roman" w:cs="Times New Roman"/>
        </w:rPr>
        <w:t>improvements in adult learner</w:t>
      </w:r>
      <w:r w:rsidR="00AD4B6D">
        <w:rPr>
          <w:rFonts w:ascii="Times New Roman" w:hAnsi="Times New Roman" w:cs="Times New Roman"/>
        </w:rPr>
        <w:t>s</w:t>
      </w:r>
      <w:r w:rsidRPr="00E33A82">
        <w:rPr>
          <w:rFonts w:ascii="Times New Roman" w:hAnsi="Times New Roman" w:cs="Times New Roman"/>
        </w:rPr>
        <w:t xml:space="preserve">’ knowledge and skills following a period of participation in an adult learning program. </w:t>
      </w:r>
      <w:r w:rsidR="00AD4B6D">
        <w:rPr>
          <w:rFonts w:ascii="Times New Roman" w:hAnsi="Times New Roman" w:cs="Times New Roman"/>
        </w:rPr>
        <w:t xml:space="preserve"> Educational gain </w:t>
      </w:r>
      <w:r w:rsidRPr="00E33A82">
        <w:rPr>
          <w:rFonts w:ascii="Times New Roman" w:hAnsi="Times New Roman" w:cs="Times New Roman"/>
        </w:rPr>
        <w:t xml:space="preserve">is measured </w:t>
      </w:r>
      <w:r w:rsidR="00E54C4E" w:rsidRPr="00E33A82">
        <w:rPr>
          <w:rFonts w:ascii="Times New Roman" w:hAnsi="Times New Roman" w:cs="Times New Roman"/>
        </w:rPr>
        <w:t xml:space="preserve">by </w:t>
      </w:r>
      <w:r w:rsidRPr="00E33A82">
        <w:rPr>
          <w:rFonts w:ascii="Times New Roman" w:hAnsi="Times New Roman" w:cs="Times New Roman"/>
        </w:rPr>
        <w:t xml:space="preserve">a pre- and post-test administration of an approved test and is reported as the percent of learners who experience a gain in </w:t>
      </w:r>
      <w:r w:rsidR="00FD6EC0">
        <w:rPr>
          <w:rFonts w:ascii="Times New Roman" w:hAnsi="Times New Roman" w:cs="Times New Roman"/>
        </w:rPr>
        <w:t xml:space="preserve">an </w:t>
      </w:r>
      <w:r w:rsidR="002F5549">
        <w:rPr>
          <w:rFonts w:ascii="Times New Roman" w:hAnsi="Times New Roman" w:cs="Times New Roman"/>
        </w:rPr>
        <w:t xml:space="preserve">educational </w:t>
      </w:r>
      <w:r w:rsidR="00BA6686" w:rsidRPr="00E33A82">
        <w:rPr>
          <w:rFonts w:ascii="Times New Roman" w:hAnsi="Times New Roman" w:cs="Times New Roman"/>
        </w:rPr>
        <w:t>function</w:t>
      </w:r>
      <w:r w:rsidR="002F5549">
        <w:rPr>
          <w:rFonts w:ascii="Times New Roman" w:hAnsi="Times New Roman" w:cs="Times New Roman"/>
        </w:rPr>
        <w:t>ing</w:t>
      </w:r>
      <w:r w:rsidR="00BA6686" w:rsidRPr="00E33A82">
        <w:rPr>
          <w:rFonts w:ascii="Times New Roman" w:hAnsi="Times New Roman" w:cs="Times New Roman"/>
        </w:rPr>
        <w:t xml:space="preserve"> level</w:t>
      </w:r>
      <w:r w:rsidR="00AD4B6D">
        <w:rPr>
          <w:rFonts w:ascii="Times New Roman" w:hAnsi="Times New Roman" w:cs="Times New Roman"/>
        </w:rPr>
        <w:t xml:space="preserve"> (EFL), to which the test is benchmarked</w:t>
      </w:r>
      <w:r w:rsidR="00AD4B6D">
        <w:rPr>
          <w:rStyle w:val="FootnoteReference"/>
          <w:rFonts w:ascii="Times New Roman" w:hAnsi="Times New Roman" w:cs="Times New Roman"/>
        </w:rPr>
        <w:footnoteReference w:id="1"/>
      </w:r>
      <w:r w:rsidR="00207E8E">
        <w:rPr>
          <w:rFonts w:ascii="Times New Roman" w:hAnsi="Times New Roman" w:cs="Times New Roman"/>
        </w:rPr>
        <w:t>.</w:t>
      </w:r>
      <w:r w:rsidRPr="00E33A82">
        <w:rPr>
          <w:rFonts w:ascii="Times New Roman" w:hAnsi="Times New Roman" w:cs="Times New Roman"/>
        </w:rPr>
        <w:t xml:space="preserve"> </w:t>
      </w:r>
      <w:r w:rsidR="00AD4B6D">
        <w:rPr>
          <w:rFonts w:ascii="Times New Roman" w:hAnsi="Times New Roman" w:cs="Times New Roman"/>
        </w:rPr>
        <w:t xml:space="preserve"> </w:t>
      </w:r>
      <w:r w:rsidR="00C374F6">
        <w:rPr>
          <w:rFonts w:ascii="Times New Roman" w:hAnsi="Times New Roman" w:cs="Times New Roman"/>
        </w:rPr>
        <w:t>EFLs are de</w:t>
      </w:r>
      <w:r w:rsidR="00B72055">
        <w:rPr>
          <w:rFonts w:ascii="Times New Roman" w:hAnsi="Times New Roman" w:cs="Times New Roman"/>
        </w:rPr>
        <w:t>fined thro</w:t>
      </w:r>
      <w:r w:rsidR="00C374F6">
        <w:rPr>
          <w:rFonts w:ascii="Times New Roman" w:hAnsi="Times New Roman" w:cs="Times New Roman"/>
        </w:rPr>
        <w:t>ugh d</w:t>
      </w:r>
      <w:r w:rsidR="00B72055">
        <w:rPr>
          <w:rFonts w:ascii="Times New Roman" w:hAnsi="Times New Roman" w:cs="Times New Roman"/>
        </w:rPr>
        <w:t>escriptors which provide illustr</w:t>
      </w:r>
      <w:r w:rsidR="00C374F6">
        <w:rPr>
          <w:rFonts w:ascii="Times New Roman" w:hAnsi="Times New Roman" w:cs="Times New Roman"/>
        </w:rPr>
        <w:t>a</w:t>
      </w:r>
      <w:r w:rsidR="00B72055">
        <w:rPr>
          <w:rFonts w:ascii="Times New Roman" w:hAnsi="Times New Roman" w:cs="Times New Roman"/>
        </w:rPr>
        <w:t>t</w:t>
      </w:r>
      <w:r w:rsidR="00C374F6">
        <w:rPr>
          <w:rFonts w:ascii="Times New Roman" w:hAnsi="Times New Roman" w:cs="Times New Roman"/>
        </w:rPr>
        <w:t>ive litera</w:t>
      </w:r>
      <w:r w:rsidR="00B72055">
        <w:rPr>
          <w:rFonts w:ascii="Times New Roman" w:hAnsi="Times New Roman" w:cs="Times New Roman"/>
        </w:rPr>
        <w:t>c</w:t>
      </w:r>
      <w:r w:rsidR="00C374F6">
        <w:rPr>
          <w:rFonts w:ascii="Times New Roman" w:hAnsi="Times New Roman" w:cs="Times New Roman"/>
        </w:rPr>
        <w:t>y</w:t>
      </w:r>
      <w:r w:rsidR="00B72055">
        <w:rPr>
          <w:rFonts w:ascii="Times New Roman" w:hAnsi="Times New Roman" w:cs="Times New Roman"/>
        </w:rPr>
        <w:t xml:space="preserve"> and mathematics skil</w:t>
      </w:r>
      <w:r w:rsidR="00C374F6">
        <w:rPr>
          <w:rFonts w:ascii="Times New Roman" w:hAnsi="Times New Roman" w:cs="Times New Roman"/>
        </w:rPr>
        <w:t>l</w:t>
      </w:r>
      <w:r w:rsidR="00B72055">
        <w:rPr>
          <w:rFonts w:ascii="Times New Roman" w:hAnsi="Times New Roman" w:cs="Times New Roman"/>
        </w:rPr>
        <w:t>s</w:t>
      </w:r>
      <w:r w:rsidR="00C374F6">
        <w:rPr>
          <w:rFonts w:ascii="Times New Roman" w:hAnsi="Times New Roman" w:cs="Times New Roman"/>
        </w:rPr>
        <w:t xml:space="preserve"> that students at each level are expected to have. </w:t>
      </w:r>
    </w:p>
    <w:p w:rsidR="00C374F6" w:rsidRDefault="00C374F6">
      <w:pPr>
        <w:rPr>
          <w:rFonts w:ascii="Times New Roman" w:hAnsi="Times New Roman" w:cs="Times New Roman"/>
        </w:rPr>
      </w:pPr>
    </w:p>
    <w:p w:rsidR="00C374F6" w:rsidRDefault="00BA6686">
      <w:pPr>
        <w:rPr>
          <w:rFonts w:ascii="Times New Roman" w:hAnsi="Times New Roman" w:cs="Times New Roman"/>
        </w:rPr>
      </w:pPr>
      <w:r w:rsidRPr="00E33A82">
        <w:rPr>
          <w:rFonts w:ascii="Times New Roman" w:hAnsi="Times New Roman" w:cs="Times New Roman"/>
        </w:rPr>
        <w:t>While the</w:t>
      </w:r>
      <w:r w:rsidR="009150CE" w:rsidRPr="00E33A82">
        <w:rPr>
          <w:rFonts w:ascii="Times New Roman" w:hAnsi="Times New Roman" w:cs="Times New Roman"/>
        </w:rPr>
        <w:t xml:space="preserve"> approach to quantifying the positive impact of an adult learning program on learning has been employed for </w:t>
      </w:r>
      <w:r w:rsidR="00AD4B6D">
        <w:rPr>
          <w:rFonts w:ascii="Times New Roman" w:hAnsi="Times New Roman" w:cs="Times New Roman"/>
        </w:rPr>
        <w:t xml:space="preserve">many </w:t>
      </w:r>
      <w:r w:rsidR="009150CE" w:rsidRPr="00E33A82">
        <w:rPr>
          <w:rFonts w:ascii="Times New Roman" w:hAnsi="Times New Roman" w:cs="Times New Roman"/>
        </w:rPr>
        <w:t xml:space="preserve">years, </w:t>
      </w:r>
      <w:r w:rsidR="00FD6EC0">
        <w:rPr>
          <w:rFonts w:ascii="Times New Roman" w:hAnsi="Times New Roman" w:cs="Times New Roman"/>
        </w:rPr>
        <w:t xml:space="preserve">recent developments created the need for </w:t>
      </w:r>
      <w:r w:rsidR="00FD6EC0">
        <w:rPr>
          <w:rFonts w:ascii="Times New Roman" w:hAnsi="Times New Roman" w:cs="Times New Roman"/>
        </w:rPr>
        <w:lastRenderedPageBreak/>
        <w:t xml:space="preserve">significant improvements in </w:t>
      </w:r>
      <w:r w:rsidR="00B72055">
        <w:rPr>
          <w:rFonts w:ascii="Times New Roman" w:hAnsi="Times New Roman" w:cs="Times New Roman"/>
        </w:rPr>
        <w:t xml:space="preserve">the EFLs and </w:t>
      </w:r>
      <w:r w:rsidR="00FD6EC0">
        <w:rPr>
          <w:rFonts w:ascii="Times New Roman" w:hAnsi="Times New Roman" w:cs="Times New Roman"/>
        </w:rPr>
        <w:t xml:space="preserve">assessments. </w:t>
      </w:r>
      <w:r w:rsidR="00FD6EC0" w:rsidRPr="001C683A">
        <w:rPr>
          <w:rFonts w:ascii="Times New Roman" w:hAnsi="Times New Roman" w:cs="Times New Roman"/>
        </w:rPr>
        <w:t>These developments include the reauthorization of the federal adult education program by the Workforce Innovation and Opportunity Act (WIOA)</w:t>
      </w:r>
      <w:r w:rsidR="00C374F6" w:rsidRPr="001C683A">
        <w:rPr>
          <w:rFonts w:ascii="Times New Roman" w:hAnsi="Times New Roman" w:cs="Times New Roman"/>
        </w:rPr>
        <w:t xml:space="preserve"> with its</w:t>
      </w:r>
      <w:r w:rsidR="00FD6EC0" w:rsidRPr="001C683A">
        <w:rPr>
          <w:rFonts w:ascii="Times New Roman" w:hAnsi="Times New Roman" w:cs="Times New Roman"/>
        </w:rPr>
        <w:t xml:space="preserve"> </w:t>
      </w:r>
      <w:r w:rsidR="00FD6EC0" w:rsidRPr="001A1858">
        <w:rPr>
          <w:rFonts w:ascii="Times New Roman" w:hAnsi="Times New Roman" w:cs="Times New Roman"/>
        </w:rPr>
        <w:t xml:space="preserve">requirements for states to </w:t>
      </w:r>
      <w:r w:rsidR="00C374F6" w:rsidRPr="001A1858">
        <w:rPr>
          <w:rFonts w:ascii="Times New Roman" w:hAnsi="Times New Roman" w:cs="Times New Roman"/>
        </w:rPr>
        <w:t xml:space="preserve">align </w:t>
      </w:r>
      <w:r w:rsidR="00FD6EC0" w:rsidRPr="001A1858">
        <w:rPr>
          <w:rFonts w:ascii="Times New Roman" w:hAnsi="Times New Roman" w:cs="Times New Roman"/>
        </w:rPr>
        <w:t xml:space="preserve">content standards </w:t>
      </w:r>
      <w:r w:rsidR="00C374F6" w:rsidRPr="001A1858">
        <w:rPr>
          <w:rFonts w:ascii="Times New Roman" w:hAnsi="Times New Roman" w:cs="Times New Roman"/>
        </w:rPr>
        <w:t>for adult education with state-adopted standards</w:t>
      </w:r>
      <w:r w:rsidR="001C683A">
        <w:rPr>
          <w:rFonts w:ascii="Times New Roman" w:hAnsi="Times New Roman" w:cs="Times New Roman"/>
        </w:rPr>
        <w:t xml:space="preserve">.  There also have been </w:t>
      </w:r>
      <w:r w:rsidR="00B72055" w:rsidRPr="001C683A">
        <w:rPr>
          <w:rFonts w:ascii="Times New Roman" w:hAnsi="Times New Roman" w:cs="Times New Roman"/>
        </w:rPr>
        <w:t>changes in testing technology and administration methods</w:t>
      </w:r>
      <w:r w:rsidR="00EA525D">
        <w:rPr>
          <w:rFonts w:ascii="Times New Roman" w:hAnsi="Times New Roman" w:cs="Times New Roman"/>
        </w:rPr>
        <w:t xml:space="preserve"> in recent years that create the opportunity for more efficient administration and greater validity in assessment</w:t>
      </w:r>
      <w:r w:rsidR="00FD6EC0" w:rsidRPr="001C683A">
        <w:rPr>
          <w:rFonts w:ascii="Times New Roman" w:hAnsi="Times New Roman" w:cs="Times New Roman"/>
        </w:rPr>
        <w:t>.</w:t>
      </w:r>
      <w:r w:rsidR="00FD6EC0">
        <w:rPr>
          <w:rFonts w:ascii="Times New Roman" w:hAnsi="Times New Roman" w:cs="Times New Roman"/>
        </w:rPr>
        <w:t xml:space="preserve"> </w:t>
      </w:r>
    </w:p>
    <w:p w:rsidR="00C374F6" w:rsidRDefault="00C374F6">
      <w:pPr>
        <w:rPr>
          <w:rFonts w:ascii="Times New Roman" w:hAnsi="Times New Roman" w:cs="Times New Roman"/>
        </w:rPr>
      </w:pPr>
    </w:p>
    <w:p w:rsidR="00C374F6" w:rsidRDefault="00C374F6">
      <w:pPr>
        <w:rPr>
          <w:rFonts w:ascii="Times New Roman" w:hAnsi="Times New Roman" w:cs="Times New Roman"/>
        </w:rPr>
      </w:pPr>
      <w:r>
        <w:rPr>
          <w:rFonts w:ascii="Times New Roman" w:hAnsi="Times New Roman" w:cs="Times New Roman"/>
        </w:rPr>
        <w:t>In 2013</w:t>
      </w:r>
      <w:r w:rsidR="00A42933">
        <w:rPr>
          <w:rFonts w:ascii="Times New Roman" w:hAnsi="Times New Roman" w:cs="Times New Roman"/>
        </w:rPr>
        <w:t>,</w:t>
      </w:r>
      <w:r>
        <w:rPr>
          <w:rFonts w:ascii="Times New Roman" w:hAnsi="Times New Roman" w:cs="Times New Roman"/>
        </w:rPr>
        <w:t xml:space="preserve"> OCTAE </w:t>
      </w:r>
      <w:r w:rsidR="00A42933">
        <w:rPr>
          <w:rFonts w:ascii="Times New Roman" w:hAnsi="Times New Roman" w:cs="Times New Roman"/>
        </w:rPr>
        <w:t xml:space="preserve">released the </w:t>
      </w:r>
      <w:r w:rsidR="00062344">
        <w:rPr>
          <w:rFonts w:ascii="Times New Roman" w:hAnsi="Times New Roman" w:cs="Times New Roman"/>
        </w:rPr>
        <w:t>College and Career Readiness (CCR) Standards for Adult Education</w:t>
      </w:r>
      <w:r w:rsidR="00207E8E">
        <w:rPr>
          <w:rStyle w:val="FootnoteReference"/>
          <w:rFonts w:ascii="Times New Roman" w:hAnsi="Times New Roman" w:cs="Times New Roman"/>
        </w:rPr>
        <w:footnoteReference w:id="2"/>
      </w:r>
      <w:r>
        <w:rPr>
          <w:rFonts w:ascii="Times New Roman" w:hAnsi="Times New Roman" w:cs="Times New Roman"/>
        </w:rPr>
        <w:t xml:space="preserve">.  </w:t>
      </w:r>
      <w:r w:rsidR="00062344">
        <w:rPr>
          <w:rFonts w:ascii="Times New Roman" w:hAnsi="Times New Roman" w:cs="Times New Roman"/>
        </w:rPr>
        <w:t>These standards include a subset of the Common Core</w:t>
      </w:r>
      <w:r w:rsidR="008E70FA">
        <w:rPr>
          <w:rFonts w:ascii="Times New Roman" w:hAnsi="Times New Roman" w:cs="Times New Roman"/>
        </w:rPr>
        <w:t xml:space="preserve"> State</w:t>
      </w:r>
      <w:r w:rsidR="00062344">
        <w:rPr>
          <w:rFonts w:ascii="Times New Roman" w:hAnsi="Times New Roman" w:cs="Times New Roman"/>
        </w:rPr>
        <w:t xml:space="preserve"> </w:t>
      </w:r>
      <w:r w:rsidR="008E70FA">
        <w:rPr>
          <w:rFonts w:ascii="Times New Roman" w:hAnsi="Times New Roman" w:cs="Times New Roman"/>
        </w:rPr>
        <w:t>S</w:t>
      </w:r>
      <w:r w:rsidR="00062344">
        <w:rPr>
          <w:rFonts w:ascii="Times New Roman" w:hAnsi="Times New Roman" w:cs="Times New Roman"/>
        </w:rPr>
        <w:t>tandards in English language art</w:t>
      </w:r>
      <w:r w:rsidR="00332672">
        <w:rPr>
          <w:rFonts w:ascii="Times New Roman" w:hAnsi="Times New Roman" w:cs="Times New Roman"/>
        </w:rPr>
        <w:t>s</w:t>
      </w:r>
      <w:r w:rsidR="00062344">
        <w:rPr>
          <w:rFonts w:ascii="Times New Roman" w:hAnsi="Times New Roman" w:cs="Times New Roman"/>
        </w:rPr>
        <w:t xml:space="preserve">/literacy and mathematics that are most appropriate for adult education.  </w:t>
      </w:r>
      <w:r>
        <w:rPr>
          <w:rFonts w:ascii="Times New Roman" w:hAnsi="Times New Roman" w:cs="Times New Roman"/>
        </w:rPr>
        <w:t>Many states are adopting thes</w:t>
      </w:r>
      <w:r w:rsidR="00062344">
        <w:rPr>
          <w:rFonts w:ascii="Times New Roman" w:hAnsi="Times New Roman" w:cs="Times New Roman"/>
        </w:rPr>
        <w:t>e</w:t>
      </w:r>
      <w:r>
        <w:rPr>
          <w:rFonts w:ascii="Times New Roman" w:hAnsi="Times New Roman" w:cs="Times New Roman"/>
        </w:rPr>
        <w:t xml:space="preserve"> standa</w:t>
      </w:r>
      <w:r w:rsidR="00062344">
        <w:rPr>
          <w:rFonts w:ascii="Times New Roman" w:hAnsi="Times New Roman" w:cs="Times New Roman"/>
        </w:rPr>
        <w:t>r</w:t>
      </w:r>
      <w:r>
        <w:rPr>
          <w:rFonts w:ascii="Times New Roman" w:hAnsi="Times New Roman" w:cs="Times New Roman"/>
        </w:rPr>
        <w:t xml:space="preserve">ds </w:t>
      </w:r>
      <w:r w:rsidR="00062344">
        <w:rPr>
          <w:rFonts w:ascii="Times New Roman" w:hAnsi="Times New Roman" w:cs="Times New Roman"/>
        </w:rPr>
        <w:t>for their adult education program</w:t>
      </w:r>
      <w:r w:rsidR="00790D3A">
        <w:rPr>
          <w:rFonts w:ascii="Times New Roman" w:hAnsi="Times New Roman" w:cs="Times New Roman"/>
        </w:rPr>
        <w:t>s</w:t>
      </w:r>
      <w:r w:rsidR="00062344">
        <w:rPr>
          <w:rFonts w:ascii="Times New Roman" w:hAnsi="Times New Roman" w:cs="Times New Roman"/>
        </w:rPr>
        <w:t xml:space="preserve"> </w:t>
      </w:r>
      <w:r w:rsidR="00062344" w:rsidRPr="005E241A">
        <w:rPr>
          <w:rFonts w:ascii="Times New Roman" w:hAnsi="Times New Roman" w:cs="Times New Roman"/>
        </w:rPr>
        <w:t xml:space="preserve">to </w:t>
      </w:r>
      <w:r w:rsidR="00332672">
        <w:rPr>
          <w:rFonts w:ascii="Times New Roman" w:hAnsi="Times New Roman" w:cs="Times New Roman"/>
        </w:rPr>
        <w:t xml:space="preserve">meet the new requirement in WIOA to align its adult education standards with the state adopted standards for k-12. </w:t>
      </w:r>
      <w:r w:rsidR="00062344">
        <w:rPr>
          <w:rFonts w:ascii="Times New Roman" w:hAnsi="Times New Roman" w:cs="Times New Roman"/>
        </w:rPr>
        <w:t xml:space="preserve">In turn, </w:t>
      </w:r>
      <w:r>
        <w:rPr>
          <w:rFonts w:ascii="Times New Roman" w:hAnsi="Times New Roman" w:cs="Times New Roman"/>
        </w:rPr>
        <w:t>OCTAE is revising the EFL</w:t>
      </w:r>
      <w:r w:rsidR="00062344">
        <w:rPr>
          <w:rFonts w:ascii="Times New Roman" w:hAnsi="Times New Roman" w:cs="Times New Roman"/>
        </w:rPr>
        <w:t xml:space="preserve"> descriptors </w:t>
      </w:r>
      <w:r w:rsidR="001A1858">
        <w:rPr>
          <w:rFonts w:ascii="Times New Roman" w:hAnsi="Times New Roman" w:cs="Times New Roman"/>
        </w:rPr>
        <w:t xml:space="preserve">for Adult Basic Education and Adult Secondary Education </w:t>
      </w:r>
      <w:r w:rsidR="00062344">
        <w:rPr>
          <w:rFonts w:ascii="Times New Roman" w:hAnsi="Times New Roman" w:cs="Times New Roman"/>
        </w:rPr>
        <w:t>to reflect the CCR standards.</w:t>
      </w:r>
      <w:r>
        <w:rPr>
          <w:rFonts w:ascii="Times New Roman" w:hAnsi="Times New Roman" w:cs="Times New Roman"/>
        </w:rPr>
        <w:t xml:space="preserve"> </w:t>
      </w:r>
    </w:p>
    <w:p w:rsidR="00C374F6" w:rsidRDefault="00C374F6">
      <w:pPr>
        <w:rPr>
          <w:rFonts w:ascii="Times New Roman" w:hAnsi="Times New Roman" w:cs="Times New Roman"/>
        </w:rPr>
      </w:pPr>
    </w:p>
    <w:p w:rsidR="00E54C4E" w:rsidRPr="00E33A82" w:rsidRDefault="00052607">
      <w:pPr>
        <w:rPr>
          <w:rFonts w:ascii="Times New Roman" w:hAnsi="Times New Roman" w:cs="Times New Roman"/>
        </w:rPr>
      </w:pPr>
      <w:r>
        <w:rPr>
          <w:rFonts w:ascii="Times New Roman" w:hAnsi="Times New Roman" w:cs="Times New Roman"/>
        </w:rPr>
        <w:t xml:space="preserve">WIOA also requires new </w:t>
      </w:r>
      <w:r w:rsidR="00332672">
        <w:rPr>
          <w:rFonts w:ascii="Times New Roman" w:hAnsi="Times New Roman" w:cs="Times New Roman"/>
        </w:rPr>
        <w:t xml:space="preserve">performance </w:t>
      </w:r>
      <w:r>
        <w:rPr>
          <w:rFonts w:ascii="Times New Roman" w:hAnsi="Times New Roman" w:cs="Times New Roman"/>
        </w:rPr>
        <w:t>indicators</w:t>
      </w:r>
      <w:r w:rsidR="00332672">
        <w:rPr>
          <w:rFonts w:ascii="Times New Roman" w:hAnsi="Times New Roman" w:cs="Times New Roman"/>
        </w:rPr>
        <w:t xml:space="preserve"> for accountability</w:t>
      </w:r>
      <w:r>
        <w:rPr>
          <w:rFonts w:ascii="Times New Roman" w:hAnsi="Times New Roman" w:cs="Times New Roman"/>
        </w:rPr>
        <w:t xml:space="preserve">, including </w:t>
      </w:r>
      <w:r w:rsidR="00332672">
        <w:rPr>
          <w:rFonts w:ascii="Times New Roman" w:hAnsi="Times New Roman" w:cs="Times New Roman"/>
        </w:rPr>
        <w:t xml:space="preserve">a new indicator on </w:t>
      </w:r>
      <w:r>
        <w:rPr>
          <w:rFonts w:ascii="Times New Roman" w:hAnsi="Times New Roman" w:cs="Times New Roman"/>
        </w:rPr>
        <w:t xml:space="preserve">measureable skill gains.  </w:t>
      </w:r>
      <w:r w:rsidR="00790D3A">
        <w:rPr>
          <w:rFonts w:ascii="Times New Roman" w:hAnsi="Times New Roman" w:cs="Times New Roman"/>
        </w:rPr>
        <w:t>OCTAE plans to use the same pre-</w:t>
      </w:r>
      <w:r w:rsidR="009716E5">
        <w:rPr>
          <w:rFonts w:ascii="Times New Roman" w:hAnsi="Times New Roman" w:cs="Times New Roman"/>
        </w:rPr>
        <w:t xml:space="preserve"> and post-test </w:t>
      </w:r>
      <w:r>
        <w:rPr>
          <w:rFonts w:ascii="Times New Roman" w:hAnsi="Times New Roman" w:cs="Times New Roman"/>
        </w:rPr>
        <w:t xml:space="preserve">approach to </w:t>
      </w:r>
      <w:r w:rsidR="00332672">
        <w:rPr>
          <w:rFonts w:ascii="Times New Roman" w:hAnsi="Times New Roman" w:cs="Times New Roman"/>
        </w:rPr>
        <w:t xml:space="preserve">educational functioning gain to measure </w:t>
      </w:r>
      <w:r>
        <w:rPr>
          <w:rFonts w:ascii="Times New Roman" w:hAnsi="Times New Roman" w:cs="Times New Roman"/>
        </w:rPr>
        <w:t xml:space="preserve">this indicator.  Consequently, </w:t>
      </w:r>
      <w:r w:rsidR="005E241A">
        <w:rPr>
          <w:rFonts w:ascii="Times New Roman" w:hAnsi="Times New Roman" w:cs="Times New Roman"/>
        </w:rPr>
        <w:t xml:space="preserve">federally-funded adult education programs </w:t>
      </w:r>
      <w:r w:rsidR="00062344">
        <w:rPr>
          <w:rFonts w:ascii="Times New Roman" w:hAnsi="Times New Roman" w:cs="Times New Roman"/>
        </w:rPr>
        <w:t xml:space="preserve">will </w:t>
      </w:r>
      <w:r>
        <w:rPr>
          <w:rFonts w:ascii="Times New Roman" w:hAnsi="Times New Roman" w:cs="Times New Roman"/>
        </w:rPr>
        <w:t>need</w:t>
      </w:r>
      <w:r w:rsidR="00062344">
        <w:rPr>
          <w:rFonts w:ascii="Times New Roman" w:hAnsi="Times New Roman" w:cs="Times New Roman"/>
        </w:rPr>
        <w:t xml:space="preserve"> assessments to match the EFL descriptors</w:t>
      </w:r>
      <w:r>
        <w:rPr>
          <w:rFonts w:ascii="Times New Roman" w:hAnsi="Times New Roman" w:cs="Times New Roman"/>
        </w:rPr>
        <w:t xml:space="preserve">.  </w:t>
      </w:r>
      <w:r w:rsidR="006913AB" w:rsidRPr="006454D8">
        <w:rPr>
          <w:rFonts w:ascii="Times New Roman" w:hAnsi="Times New Roman" w:cs="Times New Roman"/>
        </w:rPr>
        <w:t>These</w:t>
      </w:r>
      <w:r w:rsidRPr="006454D8">
        <w:rPr>
          <w:rFonts w:ascii="Times New Roman" w:hAnsi="Times New Roman" w:cs="Times New Roman"/>
        </w:rPr>
        <w:t xml:space="preserve"> </w:t>
      </w:r>
      <w:r w:rsidR="006913AB">
        <w:rPr>
          <w:rFonts w:ascii="Times New Roman" w:hAnsi="Times New Roman" w:cs="Times New Roman"/>
        </w:rPr>
        <w:t>changes,</w:t>
      </w:r>
      <w:r w:rsidR="00062344" w:rsidRPr="006454D8">
        <w:rPr>
          <w:rFonts w:ascii="Times New Roman" w:hAnsi="Times New Roman" w:cs="Times New Roman"/>
        </w:rPr>
        <w:t xml:space="preserve"> along with improvements in </w:t>
      </w:r>
      <w:r w:rsidR="00FD6EC0" w:rsidRPr="006454D8">
        <w:rPr>
          <w:rFonts w:ascii="Times New Roman" w:hAnsi="Times New Roman" w:cs="Times New Roman"/>
        </w:rPr>
        <w:t>technology and test delivery</w:t>
      </w:r>
      <w:r w:rsidR="00062344" w:rsidRPr="006454D8">
        <w:rPr>
          <w:rFonts w:ascii="Times New Roman" w:hAnsi="Times New Roman" w:cs="Times New Roman"/>
        </w:rPr>
        <w:t>,</w:t>
      </w:r>
      <w:r w:rsidR="00FD6EC0" w:rsidRPr="006454D8">
        <w:rPr>
          <w:rFonts w:ascii="Times New Roman" w:hAnsi="Times New Roman" w:cs="Times New Roman"/>
        </w:rPr>
        <w:t xml:space="preserve"> </w:t>
      </w:r>
      <w:r w:rsidR="00062344" w:rsidRPr="006454D8">
        <w:rPr>
          <w:rFonts w:ascii="Times New Roman" w:hAnsi="Times New Roman" w:cs="Times New Roman"/>
        </w:rPr>
        <w:t xml:space="preserve">create a need </w:t>
      </w:r>
      <w:r w:rsidR="00C374F6" w:rsidRPr="006454D8">
        <w:rPr>
          <w:rFonts w:ascii="Times New Roman" w:hAnsi="Times New Roman" w:cs="Times New Roman"/>
        </w:rPr>
        <w:t xml:space="preserve">for </w:t>
      </w:r>
      <w:r w:rsidR="00790D3A">
        <w:rPr>
          <w:rFonts w:ascii="Times New Roman" w:hAnsi="Times New Roman" w:cs="Times New Roman"/>
        </w:rPr>
        <w:t xml:space="preserve">the </w:t>
      </w:r>
      <w:r w:rsidR="00C374F6" w:rsidRPr="006454D8">
        <w:rPr>
          <w:rFonts w:ascii="Times New Roman" w:hAnsi="Times New Roman" w:cs="Times New Roman"/>
        </w:rPr>
        <w:t>development of a new generation o</w:t>
      </w:r>
      <w:r w:rsidR="00062344" w:rsidRPr="006454D8">
        <w:rPr>
          <w:rFonts w:ascii="Times New Roman" w:hAnsi="Times New Roman" w:cs="Times New Roman"/>
        </w:rPr>
        <w:t>f assessment</w:t>
      </w:r>
      <w:r w:rsidR="00C374F6" w:rsidRPr="006454D8">
        <w:rPr>
          <w:rFonts w:ascii="Times New Roman" w:hAnsi="Times New Roman" w:cs="Times New Roman"/>
        </w:rPr>
        <w:t>s</w:t>
      </w:r>
      <w:r w:rsidR="00062344" w:rsidRPr="006454D8">
        <w:rPr>
          <w:rFonts w:ascii="Times New Roman" w:hAnsi="Times New Roman" w:cs="Times New Roman"/>
        </w:rPr>
        <w:t xml:space="preserve"> </w:t>
      </w:r>
      <w:r w:rsidR="00C374F6" w:rsidRPr="006454D8">
        <w:rPr>
          <w:rFonts w:ascii="Times New Roman" w:hAnsi="Times New Roman" w:cs="Times New Roman"/>
        </w:rPr>
        <w:t>in adult education.</w:t>
      </w:r>
      <w:r w:rsidR="00C374F6">
        <w:rPr>
          <w:rFonts w:ascii="Times New Roman" w:hAnsi="Times New Roman" w:cs="Times New Roman"/>
        </w:rPr>
        <w:t xml:space="preserve"> </w:t>
      </w:r>
    </w:p>
    <w:p w:rsidR="00E54C4E" w:rsidRPr="00E33A82" w:rsidRDefault="00E54C4E">
      <w:pPr>
        <w:rPr>
          <w:rFonts w:ascii="Times New Roman" w:hAnsi="Times New Roman" w:cs="Times New Roman"/>
        </w:rPr>
      </w:pPr>
    </w:p>
    <w:p w:rsidR="00D01C30" w:rsidRPr="00AC0C01" w:rsidRDefault="00052607">
      <w:pPr>
        <w:rPr>
          <w:rFonts w:ascii="Times New Roman" w:hAnsi="Times New Roman" w:cs="Times New Roman"/>
          <w:b/>
        </w:rPr>
      </w:pPr>
      <w:r>
        <w:rPr>
          <w:rFonts w:ascii="Times New Roman" w:hAnsi="Times New Roman" w:cs="Times New Roman"/>
          <w:b/>
        </w:rPr>
        <w:t xml:space="preserve">Technology for Test Administration and Delivery for </w:t>
      </w:r>
      <w:r w:rsidR="00D01C30" w:rsidRPr="00AC0C01">
        <w:rPr>
          <w:rFonts w:ascii="Times New Roman" w:hAnsi="Times New Roman" w:cs="Times New Roman"/>
          <w:b/>
        </w:rPr>
        <w:t xml:space="preserve">Next-Generation </w:t>
      </w:r>
      <w:r w:rsidR="00AC0C01" w:rsidRPr="00AC0C01">
        <w:rPr>
          <w:rFonts w:ascii="Times New Roman" w:hAnsi="Times New Roman" w:cs="Times New Roman"/>
          <w:b/>
        </w:rPr>
        <w:t xml:space="preserve">NRS </w:t>
      </w:r>
      <w:r w:rsidR="00D01C30" w:rsidRPr="00AC0C01">
        <w:rPr>
          <w:rFonts w:ascii="Times New Roman" w:hAnsi="Times New Roman" w:cs="Times New Roman"/>
          <w:b/>
        </w:rPr>
        <w:t>Assessment</w:t>
      </w:r>
    </w:p>
    <w:p w:rsidR="005E46FD" w:rsidRPr="00E33A82" w:rsidRDefault="005E46FD">
      <w:pPr>
        <w:rPr>
          <w:rFonts w:ascii="Times New Roman" w:hAnsi="Times New Roman" w:cs="Times New Roman"/>
        </w:rPr>
      </w:pPr>
      <w:r w:rsidRPr="00E33A82">
        <w:rPr>
          <w:rFonts w:ascii="Times New Roman" w:hAnsi="Times New Roman" w:cs="Times New Roman"/>
        </w:rPr>
        <w:t xml:space="preserve"> </w:t>
      </w:r>
    </w:p>
    <w:p w:rsidR="002472C5" w:rsidRPr="00E33A82" w:rsidRDefault="00534B05">
      <w:pPr>
        <w:rPr>
          <w:rFonts w:ascii="Times New Roman" w:hAnsi="Times New Roman" w:cs="Times New Roman"/>
        </w:rPr>
      </w:pPr>
      <w:r w:rsidRPr="00E33A82">
        <w:rPr>
          <w:rFonts w:ascii="Times New Roman" w:hAnsi="Times New Roman" w:cs="Times New Roman"/>
        </w:rPr>
        <w:t xml:space="preserve">The technology of testing has advanced rapidly over the past decade. </w:t>
      </w:r>
      <w:r w:rsidR="002F5549">
        <w:rPr>
          <w:rFonts w:ascii="Times New Roman" w:hAnsi="Times New Roman" w:cs="Times New Roman"/>
        </w:rPr>
        <w:t xml:space="preserve"> </w:t>
      </w:r>
      <w:r w:rsidRPr="00E33A82">
        <w:rPr>
          <w:rFonts w:ascii="Times New Roman" w:hAnsi="Times New Roman" w:cs="Times New Roman"/>
        </w:rPr>
        <w:t>Among these advances are widespread use of computer-based test admin</w:t>
      </w:r>
      <w:r w:rsidR="00790D3A">
        <w:rPr>
          <w:rFonts w:ascii="Times New Roman" w:hAnsi="Times New Roman" w:cs="Times New Roman"/>
        </w:rPr>
        <w:t xml:space="preserve">istration, embedding and using </w:t>
      </w:r>
      <w:r w:rsidRPr="00E33A82">
        <w:rPr>
          <w:rFonts w:ascii="Times New Roman" w:hAnsi="Times New Roman" w:cs="Times New Roman"/>
        </w:rPr>
        <w:t>digital accessibility supports, expanding applications</w:t>
      </w:r>
      <w:r w:rsidR="00790D3A">
        <w:rPr>
          <w:rFonts w:ascii="Times New Roman" w:hAnsi="Times New Roman" w:cs="Times New Roman"/>
        </w:rPr>
        <w:t xml:space="preserve"> of adaptive testing, increasing </w:t>
      </w:r>
      <w:r w:rsidRPr="00E33A82">
        <w:rPr>
          <w:rFonts w:ascii="Times New Roman" w:hAnsi="Times New Roman" w:cs="Times New Roman"/>
        </w:rPr>
        <w:t xml:space="preserve">use of </w:t>
      </w:r>
      <w:r w:rsidR="00790D3A">
        <w:rPr>
          <w:rFonts w:ascii="Times New Roman" w:hAnsi="Times New Roman" w:cs="Times New Roman"/>
        </w:rPr>
        <w:t>automated scoring, introducing</w:t>
      </w:r>
      <w:r w:rsidRPr="00E33A82">
        <w:rPr>
          <w:rFonts w:ascii="Times New Roman" w:hAnsi="Times New Roman" w:cs="Times New Roman"/>
        </w:rPr>
        <w:t xml:space="preserve"> a larger variety of item types, and introduc</w:t>
      </w:r>
      <w:r w:rsidR="00790D3A">
        <w:rPr>
          <w:rFonts w:ascii="Times New Roman" w:hAnsi="Times New Roman" w:cs="Times New Roman"/>
        </w:rPr>
        <w:t>ing</w:t>
      </w:r>
      <w:r w:rsidRPr="00E33A82">
        <w:rPr>
          <w:rFonts w:ascii="Times New Roman" w:hAnsi="Times New Roman" w:cs="Times New Roman"/>
        </w:rPr>
        <w:t xml:space="preserve"> scalable open-source test development and administration components. </w:t>
      </w:r>
      <w:r w:rsidR="002F5549">
        <w:rPr>
          <w:rFonts w:ascii="Times New Roman" w:hAnsi="Times New Roman" w:cs="Times New Roman"/>
        </w:rPr>
        <w:t xml:space="preserve"> </w:t>
      </w:r>
      <w:r w:rsidRPr="00E33A82">
        <w:rPr>
          <w:rFonts w:ascii="Times New Roman" w:hAnsi="Times New Roman" w:cs="Times New Roman"/>
        </w:rPr>
        <w:t>In addition, there is growing interest in and use of formative and diagnostic assessments to more closely link assessment with instruction.  These advances provide important opportunities to enhance current approaches to assessment of adult learners.  Below, these advances are described in greater detail and their potential application to adult learning assessments is explored.</w:t>
      </w:r>
      <w:r w:rsidR="00047FBB">
        <w:rPr>
          <w:rFonts w:ascii="Times New Roman" w:hAnsi="Times New Roman" w:cs="Times New Roman"/>
        </w:rPr>
        <w:t xml:space="preserve"> </w:t>
      </w:r>
    </w:p>
    <w:p w:rsidR="00534B05" w:rsidRPr="00E33A82" w:rsidRDefault="00534B05">
      <w:pPr>
        <w:rPr>
          <w:rFonts w:ascii="Times New Roman" w:hAnsi="Times New Roman" w:cs="Times New Roman"/>
        </w:rPr>
      </w:pPr>
    </w:p>
    <w:p w:rsidR="00534B05" w:rsidRDefault="00534B05">
      <w:pPr>
        <w:rPr>
          <w:rFonts w:ascii="Times New Roman" w:hAnsi="Times New Roman" w:cs="Times New Roman"/>
          <w:i/>
        </w:rPr>
      </w:pPr>
      <w:r w:rsidRPr="00E33A82">
        <w:rPr>
          <w:rFonts w:ascii="Times New Roman" w:hAnsi="Times New Roman" w:cs="Times New Roman"/>
          <w:i/>
        </w:rPr>
        <w:t>Computer-based Test Administration</w:t>
      </w:r>
    </w:p>
    <w:p w:rsidR="00877130" w:rsidRPr="00E33A82" w:rsidRDefault="00877130">
      <w:pPr>
        <w:rPr>
          <w:rFonts w:ascii="Times New Roman" w:hAnsi="Times New Roman" w:cs="Times New Roman"/>
          <w:i/>
        </w:rPr>
      </w:pPr>
    </w:p>
    <w:p w:rsidR="00534B05" w:rsidRPr="00E33A82" w:rsidRDefault="00534B05">
      <w:pPr>
        <w:rPr>
          <w:rFonts w:ascii="Times New Roman" w:hAnsi="Times New Roman" w:cs="Times New Roman"/>
        </w:rPr>
      </w:pPr>
      <w:r w:rsidRPr="00E33A82">
        <w:rPr>
          <w:rFonts w:ascii="Times New Roman" w:hAnsi="Times New Roman" w:cs="Times New Roman"/>
        </w:rPr>
        <w:t>Since the turn of the century, the use of computer-based technologies to deliver assessments has expanded rapidly, particularly in the K-12 arena.  A decade ago, only a small number of states had begun exploring computer-based administration</w:t>
      </w:r>
      <w:r w:rsidR="006279EF" w:rsidRPr="00E33A82">
        <w:rPr>
          <w:rFonts w:ascii="Times New Roman" w:hAnsi="Times New Roman" w:cs="Times New Roman"/>
        </w:rPr>
        <w:t xml:space="preserve">. </w:t>
      </w:r>
      <w:r w:rsidR="002F5549">
        <w:rPr>
          <w:rFonts w:ascii="Times New Roman" w:hAnsi="Times New Roman" w:cs="Times New Roman"/>
        </w:rPr>
        <w:t xml:space="preserve"> </w:t>
      </w:r>
      <w:r w:rsidR="00052607">
        <w:rPr>
          <w:rFonts w:ascii="Times New Roman" w:hAnsi="Times New Roman" w:cs="Times New Roman"/>
        </w:rPr>
        <w:t>Beginning in spring 2015</w:t>
      </w:r>
      <w:r w:rsidR="006279EF" w:rsidRPr="00E33A82">
        <w:rPr>
          <w:rFonts w:ascii="Times New Roman" w:hAnsi="Times New Roman" w:cs="Times New Roman"/>
        </w:rPr>
        <w:t xml:space="preserve">, nearly all states will administer a portion, if not nearly all, of their tests on-line.  In addition, whereas desktop computers were the primary tool used to deliver </w:t>
      </w:r>
      <w:r w:rsidR="006279EF" w:rsidRPr="00E33A82">
        <w:rPr>
          <w:rFonts w:ascii="Times New Roman" w:hAnsi="Times New Roman" w:cs="Times New Roman"/>
        </w:rPr>
        <w:lastRenderedPageBreak/>
        <w:t xml:space="preserve">computer-based tests a decade ago, testing programs now rely on a wide variety of desktop, laptop, and tablet-based devices for test administration.  </w:t>
      </w:r>
    </w:p>
    <w:p w:rsidR="006279EF" w:rsidRPr="00E33A82" w:rsidRDefault="006279EF">
      <w:pPr>
        <w:rPr>
          <w:rFonts w:ascii="Times New Roman" w:hAnsi="Times New Roman" w:cs="Times New Roman"/>
        </w:rPr>
      </w:pPr>
    </w:p>
    <w:p w:rsidR="00186F30" w:rsidRDefault="006279EF">
      <w:pPr>
        <w:rPr>
          <w:rFonts w:ascii="Times New Roman" w:hAnsi="Times New Roman" w:cs="Times New Roman"/>
        </w:rPr>
      </w:pPr>
      <w:r w:rsidRPr="00E33A82">
        <w:rPr>
          <w:rFonts w:ascii="Times New Roman" w:hAnsi="Times New Roman" w:cs="Times New Roman"/>
        </w:rPr>
        <w:t>Interest in c</w:t>
      </w:r>
      <w:r w:rsidR="00566AC6" w:rsidRPr="00E33A82">
        <w:rPr>
          <w:rFonts w:ascii="Times New Roman" w:hAnsi="Times New Roman" w:cs="Times New Roman"/>
        </w:rPr>
        <w:t>omputer-based testing is driven</w:t>
      </w:r>
      <w:r w:rsidRPr="00E33A82">
        <w:rPr>
          <w:rFonts w:ascii="Times New Roman" w:hAnsi="Times New Roman" w:cs="Times New Roman"/>
        </w:rPr>
        <w:t xml:space="preserve"> by at least four factors</w:t>
      </w:r>
      <w:r w:rsidR="002F5549">
        <w:rPr>
          <w:rFonts w:ascii="Times New Roman" w:hAnsi="Times New Roman" w:cs="Times New Roman"/>
        </w:rPr>
        <w:t>:</w:t>
      </w:r>
      <w:r w:rsidRPr="00E33A82">
        <w:rPr>
          <w:rFonts w:ascii="Times New Roman" w:hAnsi="Times New Roman" w:cs="Times New Roman"/>
        </w:rPr>
        <w:t xml:space="preserve"> </w:t>
      </w:r>
    </w:p>
    <w:p w:rsidR="00186F30" w:rsidRDefault="00186F30">
      <w:pPr>
        <w:rPr>
          <w:rFonts w:ascii="Times New Roman" w:hAnsi="Times New Roman" w:cs="Times New Roman"/>
        </w:rPr>
      </w:pPr>
    </w:p>
    <w:p w:rsidR="00186F30" w:rsidRPr="00186F30" w:rsidRDefault="00186F30" w:rsidP="00186F30">
      <w:pPr>
        <w:pStyle w:val="ListParagraph"/>
        <w:numPr>
          <w:ilvl w:val="0"/>
          <w:numId w:val="4"/>
        </w:numPr>
        <w:rPr>
          <w:rFonts w:ascii="Times New Roman" w:hAnsi="Times New Roman" w:cs="Times New Roman"/>
        </w:rPr>
      </w:pPr>
      <w:r>
        <w:rPr>
          <w:rFonts w:ascii="Times New Roman" w:hAnsi="Times New Roman" w:cs="Times New Roman"/>
        </w:rPr>
        <w:t>T</w:t>
      </w:r>
      <w:r w:rsidR="006279EF" w:rsidRPr="00186F30">
        <w:rPr>
          <w:rFonts w:ascii="Times New Roman" w:hAnsi="Times New Roman" w:cs="Times New Roman"/>
        </w:rPr>
        <w:t xml:space="preserve">he delivery of tests in a digital form reduces (or eliminates) several costs associated with printing, shipping, and scanning paper-based testing materials. While there are still substantial costs associated with computer-based test delivery, the time and effort required to manage paper-based materials is largely eliminated.  </w:t>
      </w:r>
    </w:p>
    <w:p w:rsidR="00186F30" w:rsidRPr="00186F30" w:rsidRDefault="00186F30" w:rsidP="00186F30">
      <w:pPr>
        <w:pStyle w:val="ListParagraph"/>
        <w:numPr>
          <w:ilvl w:val="0"/>
          <w:numId w:val="4"/>
        </w:numPr>
        <w:rPr>
          <w:rFonts w:ascii="Times New Roman" w:hAnsi="Times New Roman" w:cs="Times New Roman"/>
        </w:rPr>
      </w:pPr>
      <w:r>
        <w:rPr>
          <w:rFonts w:ascii="Times New Roman" w:hAnsi="Times New Roman" w:cs="Times New Roman"/>
        </w:rPr>
        <w:t>C</w:t>
      </w:r>
      <w:r w:rsidR="006279EF" w:rsidRPr="00186F30">
        <w:rPr>
          <w:rFonts w:ascii="Times New Roman" w:hAnsi="Times New Roman" w:cs="Times New Roman"/>
        </w:rPr>
        <w:t>omputer-based testing allows student responses to be score</w:t>
      </w:r>
      <w:r w:rsidR="00790D3A">
        <w:rPr>
          <w:rFonts w:ascii="Times New Roman" w:hAnsi="Times New Roman" w:cs="Times New Roman"/>
        </w:rPr>
        <w:t xml:space="preserve">d in a more efficient and </w:t>
      </w:r>
      <w:r w:rsidR="006279EF" w:rsidRPr="00186F30">
        <w:rPr>
          <w:rFonts w:ascii="Times New Roman" w:hAnsi="Times New Roman" w:cs="Times New Roman"/>
        </w:rPr>
        <w:t xml:space="preserve">timely manner. </w:t>
      </w:r>
      <w:r w:rsidR="002F5549">
        <w:rPr>
          <w:rFonts w:ascii="Times New Roman" w:hAnsi="Times New Roman" w:cs="Times New Roman"/>
        </w:rPr>
        <w:t xml:space="preserve"> </w:t>
      </w:r>
      <w:r w:rsidR="006279EF" w:rsidRPr="00186F30">
        <w:rPr>
          <w:rFonts w:ascii="Times New Roman" w:hAnsi="Times New Roman" w:cs="Times New Roman"/>
        </w:rPr>
        <w:t xml:space="preserve">This increased efficiency allows </w:t>
      </w:r>
      <w:r w:rsidR="006279EF" w:rsidRPr="00C23A45">
        <w:rPr>
          <w:rFonts w:ascii="Times New Roman" w:hAnsi="Times New Roman" w:cs="Times New Roman"/>
        </w:rPr>
        <w:t>score information</w:t>
      </w:r>
      <w:r w:rsidR="003F0EC1">
        <w:rPr>
          <w:rFonts w:ascii="Times New Roman" w:hAnsi="Times New Roman" w:cs="Times New Roman"/>
        </w:rPr>
        <w:t xml:space="preserve"> </w:t>
      </w:r>
      <w:r w:rsidR="006279EF" w:rsidRPr="00186F30">
        <w:rPr>
          <w:rFonts w:ascii="Times New Roman" w:hAnsi="Times New Roman" w:cs="Times New Roman"/>
        </w:rPr>
        <w:t xml:space="preserve">to be returned to educators </w:t>
      </w:r>
      <w:r w:rsidR="00790D3A">
        <w:rPr>
          <w:rFonts w:ascii="Times New Roman" w:hAnsi="Times New Roman" w:cs="Times New Roman"/>
        </w:rPr>
        <w:t xml:space="preserve">more rapidly, </w:t>
      </w:r>
      <w:r w:rsidR="00DD2D3E">
        <w:rPr>
          <w:rFonts w:ascii="Times New Roman" w:hAnsi="Times New Roman" w:cs="Times New Roman"/>
        </w:rPr>
        <w:t>allowing</w:t>
      </w:r>
      <w:r w:rsidR="006279EF" w:rsidRPr="00186F30">
        <w:rPr>
          <w:rFonts w:ascii="Times New Roman" w:hAnsi="Times New Roman" w:cs="Times New Roman"/>
        </w:rPr>
        <w:t xml:space="preserve"> them to take action with students based on test results.  </w:t>
      </w:r>
    </w:p>
    <w:p w:rsidR="00186F30" w:rsidRPr="00186F30" w:rsidRDefault="00186F30" w:rsidP="00186F30">
      <w:pPr>
        <w:pStyle w:val="ListParagraph"/>
        <w:numPr>
          <w:ilvl w:val="0"/>
          <w:numId w:val="4"/>
        </w:numPr>
        <w:rPr>
          <w:rFonts w:ascii="Times New Roman" w:hAnsi="Times New Roman" w:cs="Times New Roman"/>
        </w:rPr>
      </w:pPr>
      <w:r>
        <w:rPr>
          <w:rFonts w:ascii="Times New Roman" w:hAnsi="Times New Roman" w:cs="Times New Roman"/>
        </w:rPr>
        <w:t>A</w:t>
      </w:r>
      <w:r w:rsidR="006279EF" w:rsidRPr="00186F30">
        <w:rPr>
          <w:rFonts w:ascii="Times New Roman" w:hAnsi="Times New Roman" w:cs="Times New Roman"/>
        </w:rPr>
        <w:t xml:space="preserve">s is described in greater detail below, computer-based testing opens up the possibility of using a wider array of test items to measure student achievement.  </w:t>
      </w:r>
    </w:p>
    <w:p w:rsidR="006279EF" w:rsidRPr="00186F30" w:rsidRDefault="00186F30" w:rsidP="00186F30">
      <w:pPr>
        <w:pStyle w:val="ListParagraph"/>
        <w:numPr>
          <w:ilvl w:val="0"/>
          <w:numId w:val="4"/>
        </w:numPr>
        <w:rPr>
          <w:rFonts w:ascii="Times New Roman" w:hAnsi="Times New Roman" w:cs="Times New Roman"/>
        </w:rPr>
      </w:pPr>
      <w:r>
        <w:rPr>
          <w:rFonts w:ascii="Times New Roman" w:hAnsi="Times New Roman" w:cs="Times New Roman"/>
        </w:rPr>
        <w:t>A</w:t>
      </w:r>
      <w:r w:rsidR="006279EF" w:rsidRPr="00186F30">
        <w:rPr>
          <w:rFonts w:ascii="Times New Roman" w:hAnsi="Times New Roman" w:cs="Times New Roman"/>
        </w:rPr>
        <w:t>lso described below, computer-based testing can provide a larger array of accessibility supports in a more standardized and individualized manner.</w:t>
      </w:r>
    </w:p>
    <w:p w:rsidR="005B41C9" w:rsidRPr="00E33A82" w:rsidRDefault="005B41C9">
      <w:pPr>
        <w:rPr>
          <w:rFonts w:ascii="Times New Roman" w:hAnsi="Times New Roman" w:cs="Times New Roman"/>
        </w:rPr>
      </w:pPr>
    </w:p>
    <w:p w:rsidR="006279EF" w:rsidRPr="00991A14" w:rsidRDefault="00CF37C3" w:rsidP="00CF37C3">
      <w:pPr>
        <w:rPr>
          <w:rFonts w:ascii="Times New Roman" w:hAnsi="Times New Roman" w:cs="Times New Roman"/>
          <w:i/>
        </w:rPr>
      </w:pPr>
      <w:r>
        <w:rPr>
          <w:rFonts w:ascii="Times New Roman" w:hAnsi="Times New Roman" w:cs="Times New Roman"/>
        </w:rPr>
        <w:t>The</w:t>
      </w:r>
      <w:r w:rsidR="006279EF" w:rsidRPr="00E33A82">
        <w:rPr>
          <w:rFonts w:ascii="Times New Roman" w:hAnsi="Times New Roman" w:cs="Times New Roman"/>
        </w:rPr>
        <w:t xml:space="preserve"> adult learning population</w:t>
      </w:r>
      <w:r>
        <w:rPr>
          <w:rFonts w:ascii="Times New Roman" w:hAnsi="Times New Roman" w:cs="Times New Roman"/>
        </w:rPr>
        <w:t xml:space="preserve"> attends classes for a limited time and consequently programs have less time for assessment administration and scoring.  </w:t>
      </w:r>
      <w:r w:rsidR="00C54562" w:rsidRPr="003F0EC1">
        <w:rPr>
          <w:rFonts w:ascii="Times New Roman" w:hAnsi="Times New Roman" w:cs="Times New Roman"/>
        </w:rPr>
        <w:t>Computer-based testing also holds the potential to streamline the delivery of tests without requiring adult learning programs to sort</w:t>
      </w:r>
      <w:r w:rsidR="00DD2D3E">
        <w:rPr>
          <w:rFonts w:ascii="Times New Roman" w:hAnsi="Times New Roman" w:cs="Times New Roman"/>
        </w:rPr>
        <w:t xml:space="preserve"> out which paper-based tests to administer</w:t>
      </w:r>
      <w:r w:rsidR="00C54562" w:rsidRPr="003F0EC1">
        <w:rPr>
          <w:rFonts w:ascii="Times New Roman" w:hAnsi="Times New Roman" w:cs="Times New Roman"/>
        </w:rPr>
        <w:t xml:space="preserve">.  </w:t>
      </w:r>
      <w:r w:rsidR="00C54562" w:rsidRPr="00991A14">
        <w:rPr>
          <w:rFonts w:ascii="Times New Roman" w:hAnsi="Times New Roman" w:cs="Times New Roman"/>
        </w:rPr>
        <w:t>In addition, the increased efficiency in scoring and reporting results holds potential to allow instructors to use test results to tailor instruction based on student needs.</w:t>
      </w:r>
      <w:r w:rsidR="00C54562">
        <w:rPr>
          <w:rFonts w:ascii="Times New Roman" w:hAnsi="Times New Roman" w:cs="Times New Roman"/>
        </w:rPr>
        <w:t xml:space="preserve"> </w:t>
      </w:r>
      <w:r w:rsidR="00D459A2">
        <w:rPr>
          <w:rFonts w:ascii="Times New Roman" w:hAnsi="Times New Roman" w:cs="Times New Roman"/>
        </w:rPr>
        <w:t xml:space="preserve"> </w:t>
      </w:r>
      <w:r w:rsidR="00C54562">
        <w:rPr>
          <w:rFonts w:ascii="Times New Roman" w:hAnsi="Times New Roman" w:cs="Times New Roman"/>
        </w:rPr>
        <w:t xml:space="preserve">The wide range of skill areas which adult students need </w:t>
      </w:r>
      <w:r w:rsidR="00D459A2">
        <w:rPr>
          <w:rFonts w:ascii="Times New Roman" w:hAnsi="Times New Roman" w:cs="Times New Roman"/>
        </w:rPr>
        <w:t xml:space="preserve">to improve makes this customization especially attractive and has the </w:t>
      </w:r>
      <w:r w:rsidR="006279EF" w:rsidRPr="00E33A82">
        <w:rPr>
          <w:rFonts w:ascii="Times New Roman" w:hAnsi="Times New Roman" w:cs="Times New Roman"/>
        </w:rPr>
        <w:t xml:space="preserve">potential to increase the validity of test information. </w:t>
      </w:r>
      <w:r w:rsidR="00052607">
        <w:rPr>
          <w:rFonts w:ascii="Times New Roman" w:hAnsi="Times New Roman" w:cs="Times New Roman"/>
        </w:rPr>
        <w:t xml:space="preserve"> </w:t>
      </w:r>
    </w:p>
    <w:p w:rsidR="000505B2" w:rsidRPr="00E33A82" w:rsidRDefault="000505B2">
      <w:pPr>
        <w:rPr>
          <w:rFonts w:ascii="Times New Roman" w:hAnsi="Times New Roman" w:cs="Times New Roman"/>
        </w:rPr>
      </w:pPr>
    </w:p>
    <w:p w:rsidR="000505B2" w:rsidRDefault="000505B2">
      <w:pPr>
        <w:rPr>
          <w:rFonts w:ascii="Times New Roman" w:hAnsi="Times New Roman" w:cs="Times New Roman"/>
          <w:i/>
        </w:rPr>
      </w:pPr>
      <w:r w:rsidRPr="00E33A82">
        <w:rPr>
          <w:rFonts w:ascii="Times New Roman" w:hAnsi="Times New Roman" w:cs="Times New Roman"/>
          <w:i/>
        </w:rPr>
        <w:t>Embedded Accessibility Supports</w:t>
      </w:r>
    </w:p>
    <w:p w:rsidR="00186F30" w:rsidRPr="00E33A82" w:rsidRDefault="00186F30">
      <w:pPr>
        <w:rPr>
          <w:rFonts w:ascii="Times New Roman" w:hAnsi="Times New Roman" w:cs="Times New Roman"/>
          <w:i/>
        </w:rPr>
      </w:pPr>
    </w:p>
    <w:p w:rsidR="000505B2" w:rsidRPr="00E33A82" w:rsidRDefault="000505B2">
      <w:pPr>
        <w:rPr>
          <w:rFonts w:ascii="Times New Roman" w:hAnsi="Times New Roman" w:cs="Times New Roman"/>
        </w:rPr>
      </w:pPr>
      <w:r w:rsidRPr="00E33A82">
        <w:rPr>
          <w:rFonts w:ascii="Times New Roman" w:hAnsi="Times New Roman" w:cs="Times New Roman"/>
        </w:rPr>
        <w:t xml:space="preserve">It </w:t>
      </w:r>
      <w:r w:rsidR="00DD2D3E">
        <w:rPr>
          <w:rFonts w:ascii="Times New Roman" w:hAnsi="Times New Roman" w:cs="Times New Roman"/>
        </w:rPr>
        <w:t>is widely accepted</w:t>
      </w:r>
      <w:r w:rsidRPr="00E33A82">
        <w:rPr>
          <w:rFonts w:ascii="Times New Roman" w:hAnsi="Times New Roman" w:cs="Times New Roman"/>
        </w:rPr>
        <w:t xml:space="preserve"> that many learners can benefit from a variety of accessibility supports.</w:t>
      </w:r>
      <w:r w:rsidR="002F5549">
        <w:rPr>
          <w:rFonts w:ascii="Times New Roman" w:hAnsi="Times New Roman" w:cs="Times New Roman"/>
        </w:rPr>
        <w:t xml:space="preserve"> </w:t>
      </w:r>
      <w:r w:rsidRPr="00E33A82">
        <w:rPr>
          <w:rFonts w:ascii="Times New Roman" w:hAnsi="Times New Roman" w:cs="Times New Roman"/>
        </w:rPr>
        <w:t xml:space="preserve"> Moreover, the use of these supports during assessment can improve the validity of assessment for many learners. </w:t>
      </w:r>
      <w:r w:rsidR="00852344">
        <w:rPr>
          <w:rFonts w:ascii="Times New Roman" w:hAnsi="Times New Roman" w:cs="Times New Roman"/>
        </w:rPr>
        <w:t xml:space="preserve"> </w:t>
      </w:r>
      <w:r w:rsidRPr="00E33A82">
        <w:rPr>
          <w:rFonts w:ascii="Times New Roman" w:hAnsi="Times New Roman" w:cs="Times New Roman"/>
        </w:rPr>
        <w:t xml:space="preserve">This understanding has led to important changes in the way testing programs </w:t>
      </w:r>
      <w:r w:rsidR="00DD2D3E">
        <w:rPr>
          <w:rFonts w:ascii="Times New Roman" w:hAnsi="Times New Roman" w:cs="Times New Roman"/>
        </w:rPr>
        <w:t xml:space="preserve">view </w:t>
      </w:r>
      <w:r w:rsidRPr="00E33A82">
        <w:rPr>
          <w:rFonts w:ascii="Times New Roman" w:hAnsi="Times New Roman" w:cs="Times New Roman"/>
        </w:rPr>
        <w:t xml:space="preserve">accommodations. </w:t>
      </w:r>
      <w:r w:rsidR="002F5549">
        <w:rPr>
          <w:rFonts w:ascii="Times New Roman" w:hAnsi="Times New Roman" w:cs="Times New Roman"/>
        </w:rPr>
        <w:t xml:space="preserve"> </w:t>
      </w:r>
      <w:r w:rsidRPr="00E33A82">
        <w:rPr>
          <w:rFonts w:ascii="Times New Roman" w:hAnsi="Times New Roman" w:cs="Times New Roman"/>
        </w:rPr>
        <w:t>Whereas accommodations were once beli</w:t>
      </w:r>
      <w:r w:rsidR="00566AC6" w:rsidRPr="00E33A82">
        <w:rPr>
          <w:rFonts w:ascii="Times New Roman" w:hAnsi="Times New Roman" w:cs="Times New Roman"/>
        </w:rPr>
        <w:t>e</w:t>
      </w:r>
      <w:r w:rsidRPr="00E33A82">
        <w:rPr>
          <w:rFonts w:ascii="Times New Roman" w:hAnsi="Times New Roman" w:cs="Times New Roman"/>
        </w:rPr>
        <w:t xml:space="preserve">ved to be reserved for those students with defined disabilities and special needs, the modern approach allows a wide array of accessibility supports to be available to all test-takers. </w:t>
      </w:r>
      <w:r w:rsidR="002F5549">
        <w:rPr>
          <w:rFonts w:ascii="Times New Roman" w:hAnsi="Times New Roman" w:cs="Times New Roman"/>
        </w:rPr>
        <w:t xml:space="preserve"> </w:t>
      </w:r>
      <w:r w:rsidRPr="00E33A82">
        <w:rPr>
          <w:rFonts w:ascii="Times New Roman" w:hAnsi="Times New Roman" w:cs="Times New Roman"/>
        </w:rPr>
        <w:t xml:space="preserve">As an example, many learners, particularly adults, can benefit from having text-based content presented in a larger size. </w:t>
      </w:r>
      <w:r w:rsidR="002F5549">
        <w:rPr>
          <w:rFonts w:ascii="Times New Roman" w:hAnsi="Times New Roman" w:cs="Times New Roman"/>
        </w:rPr>
        <w:t xml:space="preserve"> </w:t>
      </w:r>
      <w:r w:rsidRPr="00E33A82">
        <w:rPr>
          <w:rFonts w:ascii="Times New Roman" w:hAnsi="Times New Roman" w:cs="Times New Roman"/>
        </w:rPr>
        <w:t>Whereas the older accommodation-based approach would limit the use of a large-print version of a test to those with low-vision, accessibility policies now allow any user to modify the display of text by either increasing font-size or magnifying the testing environment.</w:t>
      </w:r>
    </w:p>
    <w:p w:rsidR="000505B2" w:rsidRPr="00E33A82" w:rsidRDefault="000505B2">
      <w:pPr>
        <w:rPr>
          <w:rFonts w:ascii="Times New Roman" w:hAnsi="Times New Roman" w:cs="Times New Roman"/>
        </w:rPr>
      </w:pPr>
    </w:p>
    <w:p w:rsidR="000505B2" w:rsidRPr="00E33A82" w:rsidRDefault="000505B2">
      <w:pPr>
        <w:rPr>
          <w:rFonts w:ascii="Times New Roman" w:hAnsi="Times New Roman" w:cs="Times New Roman"/>
        </w:rPr>
      </w:pPr>
      <w:r w:rsidRPr="00E33A82">
        <w:rPr>
          <w:rFonts w:ascii="Times New Roman" w:hAnsi="Times New Roman" w:cs="Times New Roman"/>
        </w:rPr>
        <w:t>Given the challenges many adult learners have previously experienced accessing the curriculum and/or assessment content,</w:t>
      </w:r>
      <w:r w:rsidR="00D459A2">
        <w:rPr>
          <w:rFonts w:ascii="Times New Roman" w:hAnsi="Times New Roman" w:cs="Times New Roman"/>
        </w:rPr>
        <w:t xml:space="preserve"> such as low vision ability, </w:t>
      </w:r>
      <w:r w:rsidRPr="00E33A82">
        <w:rPr>
          <w:rFonts w:ascii="Times New Roman" w:hAnsi="Times New Roman" w:cs="Times New Roman"/>
        </w:rPr>
        <w:t>the use of embedded accessibility supports holds potential to improve access during assessment and, in turn, increase the validity of test information</w:t>
      </w:r>
      <w:r w:rsidR="00D459A2">
        <w:rPr>
          <w:rFonts w:ascii="Times New Roman" w:hAnsi="Times New Roman" w:cs="Times New Roman"/>
        </w:rPr>
        <w:t>.</w:t>
      </w:r>
      <w:r w:rsidR="006454D8">
        <w:rPr>
          <w:rFonts w:ascii="Times New Roman" w:hAnsi="Times New Roman" w:cs="Times New Roman"/>
        </w:rPr>
        <w:t xml:space="preserve"> </w:t>
      </w:r>
    </w:p>
    <w:p w:rsidR="000505B2" w:rsidRPr="00E33A82" w:rsidRDefault="000505B2">
      <w:pPr>
        <w:rPr>
          <w:rFonts w:ascii="Times New Roman" w:hAnsi="Times New Roman" w:cs="Times New Roman"/>
        </w:rPr>
      </w:pPr>
    </w:p>
    <w:p w:rsidR="000505B2" w:rsidRDefault="000505B2">
      <w:pPr>
        <w:rPr>
          <w:rFonts w:ascii="Times New Roman" w:hAnsi="Times New Roman" w:cs="Times New Roman"/>
          <w:i/>
        </w:rPr>
      </w:pPr>
      <w:r w:rsidRPr="00E33A82">
        <w:rPr>
          <w:rFonts w:ascii="Times New Roman" w:hAnsi="Times New Roman" w:cs="Times New Roman"/>
          <w:i/>
        </w:rPr>
        <w:t>Adaptive Testing</w:t>
      </w:r>
    </w:p>
    <w:p w:rsidR="00186F30" w:rsidRPr="00E33A82" w:rsidRDefault="00186F30">
      <w:pPr>
        <w:rPr>
          <w:rFonts w:ascii="Times New Roman" w:hAnsi="Times New Roman" w:cs="Times New Roman"/>
          <w:i/>
        </w:rPr>
      </w:pPr>
    </w:p>
    <w:p w:rsidR="00C725E4" w:rsidRPr="00E33A82" w:rsidRDefault="000505B2">
      <w:pPr>
        <w:rPr>
          <w:rFonts w:ascii="Times New Roman" w:hAnsi="Times New Roman" w:cs="Times New Roman"/>
        </w:rPr>
      </w:pPr>
      <w:r w:rsidRPr="00E33A82">
        <w:rPr>
          <w:rFonts w:ascii="Times New Roman" w:hAnsi="Times New Roman" w:cs="Times New Roman"/>
        </w:rPr>
        <w:t xml:space="preserve">Traditional fixed-form tests are often designed to provide a general measure that spans a wide spectrum of achievement levels.  To do so, a fixed form test is often composed of items that range widely in difficulty, with some </w:t>
      </w:r>
      <w:r w:rsidR="00566AC6" w:rsidRPr="00E33A82">
        <w:rPr>
          <w:rFonts w:ascii="Times New Roman" w:hAnsi="Times New Roman" w:cs="Times New Roman"/>
        </w:rPr>
        <w:t xml:space="preserve">items </w:t>
      </w:r>
      <w:r w:rsidRPr="00E33A82">
        <w:rPr>
          <w:rFonts w:ascii="Times New Roman" w:hAnsi="Times New Roman" w:cs="Times New Roman"/>
        </w:rPr>
        <w:t xml:space="preserve">being relatively easy, some very difficult, and most </w:t>
      </w:r>
      <w:r w:rsidR="00C725E4" w:rsidRPr="00E33A82">
        <w:rPr>
          <w:rFonts w:ascii="Times New Roman" w:hAnsi="Times New Roman" w:cs="Times New Roman"/>
        </w:rPr>
        <w:t>being of moderate</w:t>
      </w:r>
      <w:r w:rsidRPr="00E33A82">
        <w:rPr>
          <w:rFonts w:ascii="Times New Roman" w:hAnsi="Times New Roman" w:cs="Times New Roman"/>
        </w:rPr>
        <w:t xml:space="preserve"> difficulty.  While a fixed-form test generally does a good job separating test-takers by their ability, it does not provide detailed information about performance at any one level.</w:t>
      </w:r>
      <w:r w:rsidR="00C725E4" w:rsidRPr="00E33A82">
        <w:rPr>
          <w:rFonts w:ascii="Times New Roman" w:hAnsi="Times New Roman" w:cs="Times New Roman"/>
        </w:rPr>
        <w:t xml:space="preserve">  It is only after a test-taker completes the full set of items that comprises a fixed form that his/her achievement level is estimated. </w:t>
      </w:r>
    </w:p>
    <w:p w:rsidR="00C725E4" w:rsidRPr="00E33A82" w:rsidRDefault="00C725E4">
      <w:pPr>
        <w:rPr>
          <w:rFonts w:ascii="Times New Roman" w:hAnsi="Times New Roman" w:cs="Times New Roman"/>
        </w:rPr>
      </w:pPr>
    </w:p>
    <w:p w:rsidR="000505B2" w:rsidRPr="00E33A82" w:rsidRDefault="00C725E4">
      <w:pPr>
        <w:rPr>
          <w:rFonts w:ascii="Times New Roman" w:hAnsi="Times New Roman" w:cs="Times New Roman"/>
        </w:rPr>
      </w:pPr>
      <w:r w:rsidRPr="00E33A82">
        <w:rPr>
          <w:rFonts w:ascii="Times New Roman" w:hAnsi="Times New Roman" w:cs="Times New Roman"/>
        </w:rPr>
        <w:t>In contr</w:t>
      </w:r>
      <w:r w:rsidR="00DD2D3E">
        <w:rPr>
          <w:rFonts w:ascii="Times New Roman" w:hAnsi="Times New Roman" w:cs="Times New Roman"/>
        </w:rPr>
        <w:t xml:space="preserve">ast, an adaptive test begins with </w:t>
      </w:r>
      <w:r w:rsidRPr="00E33A82">
        <w:rPr>
          <w:rFonts w:ascii="Times New Roman" w:hAnsi="Times New Roman" w:cs="Times New Roman"/>
        </w:rPr>
        <w:t xml:space="preserve">developing a large pool of items that vary in difficulty. </w:t>
      </w:r>
      <w:r w:rsidR="002F5549">
        <w:rPr>
          <w:rFonts w:ascii="Times New Roman" w:hAnsi="Times New Roman" w:cs="Times New Roman"/>
        </w:rPr>
        <w:t xml:space="preserve"> </w:t>
      </w:r>
      <w:r w:rsidR="00DD2D3E">
        <w:rPr>
          <w:rFonts w:ascii="Times New Roman" w:hAnsi="Times New Roman" w:cs="Times New Roman"/>
        </w:rPr>
        <w:t>For each level</w:t>
      </w:r>
      <w:r w:rsidRPr="00E33A82">
        <w:rPr>
          <w:rFonts w:ascii="Times New Roman" w:hAnsi="Times New Roman" w:cs="Times New Roman"/>
        </w:rPr>
        <w:t xml:space="preserve"> of difficulty, several items are developed.  Next, </w:t>
      </w:r>
      <w:r w:rsidR="00A270BE" w:rsidRPr="00E33A82">
        <w:rPr>
          <w:rFonts w:ascii="Times New Roman" w:hAnsi="Times New Roman" w:cs="Times New Roman"/>
        </w:rPr>
        <w:t>small samples</w:t>
      </w:r>
      <w:r w:rsidRPr="00E33A82">
        <w:rPr>
          <w:rFonts w:ascii="Times New Roman" w:hAnsi="Times New Roman" w:cs="Times New Roman"/>
        </w:rPr>
        <w:t xml:space="preserve"> of items that range in difficulty are initially administered to the test-taker. </w:t>
      </w:r>
      <w:r w:rsidR="002F5549">
        <w:rPr>
          <w:rFonts w:ascii="Times New Roman" w:hAnsi="Times New Roman" w:cs="Times New Roman"/>
        </w:rPr>
        <w:t xml:space="preserve"> </w:t>
      </w:r>
      <w:r w:rsidR="00DD2D3E">
        <w:rPr>
          <w:rFonts w:ascii="Times New Roman" w:hAnsi="Times New Roman" w:cs="Times New Roman"/>
        </w:rPr>
        <w:t xml:space="preserve">The </w:t>
      </w:r>
      <w:r w:rsidRPr="00E33A82">
        <w:rPr>
          <w:rFonts w:ascii="Times New Roman" w:hAnsi="Times New Roman" w:cs="Times New Roman"/>
        </w:rPr>
        <w:t xml:space="preserve">initial set of items is used to develop a preliminary estimate of achievement. </w:t>
      </w:r>
      <w:r w:rsidR="002F5549">
        <w:rPr>
          <w:rFonts w:ascii="Times New Roman" w:hAnsi="Times New Roman" w:cs="Times New Roman"/>
        </w:rPr>
        <w:t xml:space="preserve"> </w:t>
      </w:r>
      <w:r w:rsidRPr="00E33A82">
        <w:rPr>
          <w:rFonts w:ascii="Times New Roman" w:hAnsi="Times New Roman" w:cs="Times New Roman"/>
        </w:rPr>
        <w:t xml:space="preserve">This initial achievement estimate is then used to inform the selection of the next </w:t>
      </w:r>
      <w:r w:rsidR="00566AC6" w:rsidRPr="00E33A82">
        <w:rPr>
          <w:rFonts w:ascii="Times New Roman" w:hAnsi="Times New Roman" w:cs="Times New Roman"/>
        </w:rPr>
        <w:t xml:space="preserve">item </w:t>
      </w:r>
      <w:r w:rsidRPr="00E33A82">
        <w:rPr>
          <w:rFonts w:ascii="Times New Roman" w:hAnsi="Times New Roman" w:cs="Times New Roman"/>
        </w:rPr>
        <w:t xml:space="preserve">or set of items. If the initial achievement estimate is high, more difficult items are selected and administered. If the estimate is low, easier items are selected.  Then, after each new item or set of items is answered, the estimate of achievement is refined and the process of item selection is repeated. </w:t>
      </w:r>
      <w:r w:rsidR="002F5549">
        <w:rPr>
          <w:rFonts w:ascii="Times New Roman" w:hAnsi="Times New Roman" w:cs="Times New Roman"/>
        </w:rPr>
        <w:t xml:space="preserve"> </w:t>
      </w:r>
      <w:r w:rsidRPr="00E33A82">
        <w:rPr>
          <w:rFonts w:ascii="Times New Roman" w:hAnsi="Times New Roman" w:cs="Times New Roman"/>
        </w:rPr>
        <w:t>This process continues until a stable estimate of the test-taker</w:t>
      </w:r>
      <w:r w:rsidR="00ED5B4A">
        <w:rPr>
          <w:rFonts w:ascii="Times New Roman" w:hAnsi="Times New Roman" w:cs="Times New Roman"/>
        </w:rPr>
        <w:t>’</w:t>
      </w:r>
      <w:r w:rsidRPr="00E33A82">
        <w:rPr>
          <w:rFonts w:ascii="Times New Roman" w:hAnsi="Times New Roman" w:cs="Times New Roman"/>
        </w:rPr>
        <w:t xml:space="preserve">s achievement is obtained.  As </w:t>
      </w:r>
      <w:r w:rsidR="00E8419B">
        <w:rPr>
          <w:rFonts w:ascii="Times New Roman" w:hAnsi="Times New Roman" w:cs="Times New Roman"/>
        </w:rPr>
        <w:t>an</w:t>
      </w:r>
      <w:r w:rsidR="004B75C8" w:rsidRPr="00E33A82">
        <w:rPr>
          <w:rFonts w:ascii="Times New Roman" w:hAnsi="Times New Roman" w:cs="Times New Roman"/>
        </w:rPr>
        <w:t xml:space="preserve"> </w:t>
      </w:r>
      <w:r w:rsidRPr="00E33A82">
        <w:rPr>
          <w:rFonts w:ascii="Times New Roman" w:hAnsi="Times New Roman" w:cs="Times New Roman"/>
        </w:rPr>
        <w:t>analogy, adaptive testing works like an efficient algorithm used for the children’s gam</w:t>
      </w:r>
      <w:r w:rsidR="00DD2D3E">
        <w:rPr>
          <w:rFonts w:ascii="Times New Roman" w:hAnsi="Times New Roman" w:cs="Times New Roman"/>
        </w:rPr>
        <w:t>e of “Guess a number between 1 and 100</w:t>
      </w:r>
      <w:r w:rsidRPr="00E33A82">
        <w:rPr>
          <w:rFonts w:ascii="Times New Roman" w:hAnsi="Times New Roman" w:cs="Times New Roman"/>
        </w:rPr>
        <w:t>.</w:t>
      </w:r>
      <w:r w:rsidR="00DD2D3E">
        <w:rPr>
          <w:rFonts w:ascii="Times New Roman" w:hAnsi="Times New Roman" w:cs="Times New Roman"/>
        </w:rPr>
        <w:t>”</w:t>
      </w:r>
    </w:p>
    <w:p w:rsidR="00C725E4" w:rsidRPr="00E33A82" w:rsidRDefault="00C725E4">
      <w:pPr>
        <w:rPr>
          <w:rFonts w:ascii="Times New Roman" w:hAnsi="Times New Roman" w:cs="Times New Roman"/>
        </w:rPr>
      </w:pPr>
    </w:p>
    <w:p w:rsidR="00C725E4" w:rsidRPr="00E33A82" w:rsidRDefault="00C725E4">
      <w:pPr>
        <w:rPr>
          <w:rFonts w:ascii="Times New Roman" w:hAnsi="Times New Roman" w:cs="Times New Roman"/>
        </w:rPr>
      </w:pPr>
      <w:r w:rsidRPr="00E33A82">
        <w:rPr>
          <w:rFonts w:ascii="Times New Roman" w:hAnsi="Times New Roman" w:cs="Times New Roman"/>
        </w:rPr>
        <w:t xml:space="preserve">Adaptive testing has increased in popularity </w:t>
      </w:r>
      <w:r w:rsidR="00186F30">
        <w:rPr>
          <w:rFonts w:ascii="Times New Roman" w:hAnsi="Times New Roman" w:cs="Times New Roman"/>
        </w:rPr>
        <w:t>because i</w:t>
      </w:r>
      <w:r w:rsidRPr="00E33A82">
        <w:rPr>
          <w:rFonts w:ascii="Times New Roman" w:hAnsi="Times New Roman" w:cs="Times New Roman"/>
        </w:rPr>
        <w:t>t is generally a more efficient approach to measuring achievement that typically results in a shorter test that takes less time than a fixed form equivalent</w:t>
      </w:r>
      <w:r w:rsidR="00186F30">
        <w:rPr>
          <w:rFonts w:ascii="Times New Roman" w:hAnsi="Times New Roman" w:cs="Times New Roman"/>
        </w:rPr>
        <w:t xml:space="preserve">, usually with </w:t>
      </w:r>
      <w:r w:rsidRPr="00E33A82">
        <w:rPr>
          <w:rFonts w:ascii="Times New Roman" w:hAnsi="Times New Roman" w:cs="Times New Roman"/>
        </w:rPr>
        <w:t>a more accurate and reliable test score</w:t>
      </w:r>
      <w:r w:rsidR="00FD05C1">
        <w:rPr>
          <w:rFonts w:ascii="Times New Roman" w:hAnsi="Times New Roman" w:cs="Times New Roman"/>
        </w:rPr>
        <w:t xml:space="preserve">. Adaptive testing also </w:t>
      </w:r>
      <w:r w:rsidR="00016092" w:rsidRPr="00E33A82">
        <w:rPr>
          <w:rFonts w:ascii="Times New Roman" w:hAnsi="Times New Roman" w:cs="Times New Roman"/>
        </w:rPr>
        <w:t>can be tailored to meet a variety of conditions, including administering only those items that are deemed accessible for a specific sub-population of students</w:t>
      </w:r>
      <w:r w:rsidR="00FD05C1">
        <w:rPr>
          <w:rFonts w:ascii="Times New Roman" w:hAnsi="Times New Roman" w:cs="Times New Roman"/>
        </w:rPr>
        <w:t>,</w:t>
      </w:r>
      <w:r w:rsidR="00016092" w:rsidRPr="00E33A82">
        <w:rPr>
          <w:rFonts w:ascii="Times New Roman" w:hAnsi="Times New Roman" w:cs="Times New Roman"/>
        </w:rPr>
        <w:t xml:space="preserve"> or tailoring to provide diagnostic information about student understanding.</w:t>
      </w:r>
    </w:p>
    <w:p w:rsidR="00016092" w:rsidRPr="00E33A82" w:rsidRDefault="00016092">
      <w:pPr>
        <w:rPr>
          <w:rFonts w:ascii="Times New Roman" w:hAnsi="Times New Roman" w:cs="Times New Roman"/>
        </w:rPr>
      </w:pPr>
    </w:p>
    <w:p w:rsidR="00016092" w:rsidRPr="00E33A82" w:rsidRDefault="00D459A2">
      <w:pPr>
        <w:rPr>
          <w:rFonts w:ascii="Times New Roman" w:hAnsi="Times New Roman" w:cs="Times New Roman"/>
        </w:rPr>
      </w:pPr>
      <w:r>
        <w:rPr>
          <w:rFonts w:ascii="Times New Roman" w:hAnsi="Times New Roman" w:cs="Times New Roman"/>
        </w:rPr>
        <w:t>T</w:t>
      </w:r>
      <w:r w:rsidRPr="00E33A82">
        <w:rPr>
          <w:rFonts w:ascii="Times New Roman" w:hAnsi="Times New Roman" w:cs="Times New Roman"/>
        </w:rPr>
        <w:t xml:space="preserve">he wide variation in prior achievement </w:t>
      </w:r>
      <w:r>
        <w:rPr>
          <w:rFonts w:ascii="Times New Roman" w:hAnsi="Times New Roman" w:cs="Times New Roman"/>
        </w:rPr>
        <w:t xml:space="preserve">among adult students requires a broad range of items that vary by difficulty and content.  </w:t>
      </w:r>
      <w:r w:rsidR="00DD2D3E">
        <w:rPr>
          <w:rFonts w:ascii="Times New Roman" w:hAnsi="Times New Roman" w:cs="Times New Roman"/>
        </w:rPr>
        <w:t xml:space="preserve">Considering the limits in </w:t>
      </w:r>
      <w:r w:rsidR="00A270BE" w:rsidRPr="00E33A82">
        <w:rPr>
          <w:rFonts w:ascii="Times New Roman" w:hAnsi="Times New Roman" w:cs="Times New Roman"/>
        </w:rPr>
        <w:t>time available for testing in adult learning programs</w:t>
      </w:r>
      <w:r w:rsidR="00A270BE">
        <w:rPr>
          <w:rFonts w:ascii="Times New Roman" w:hAnsi="Times New Roman" w:cs="Times New Roman"/>
        </w:rPr>
        <w:t>,</w:t>
      </w:r>
      <w:r w:rsidR="00A270BE" w:rsidRPr="00E33A82">
        <w:rPr>
          <w:rFonts w:ascii="Times New Roman" w:hAnsi="Times New Roman" w:cs="Times New Roman"/>
        </w:rPr>
        <w:t xml:space="preserve"> coupled with</w:t>
      </w:r>
      <w:r w:rsidR="001E3570">
        <w:rPr>
          <w:rFonts w:ascii="Times New Roman" w:hAnsi="Times New Roman" w:cs="Times New Roman"/>
        </w:rPr>
        <w:t xml:space="preserve"> this variation in prior ach</w:t>
      </w:r>
      <w:r>
        <w:rPr>
          <w:rFonts w:ascii="Times New Roman" w:hAnsi="Times New Roman" w:cs="Times New Roman"/>
        </w:rPr>
        <w:t>i</w:t>
      </w:r>
      <w:r w:rsidR="001E3570">
        <w:rPr>
          <w:rFonts w:ascii="Times New Roman" w:hAnsi="Times New Roman" w:cs="Times New Roman"/>
        </w:rPr>
        <w:t>e</w:t>
      </w:r>
      <w:r>
        <w:rPr>
          <w:rFonts w:ascii="Times New Roman" w:hAnsi="Times New Roman" w:cs="Times New Roman"/>
        </w:rPr>
        <w:t>vement</w:t>
      </w:r>
      <w:r w:rsidR="00A270BE" w:rsidRPr="00E33A82">
        <w:rPr>
          <w:rFonts w:ascii="Times New Roman" w:hAnsi="Times New Roman" w:cs="Times New Roman"/>
        </w:rPr>
        <w:t xml:space="preserve">, adaptive testing holds </w:t>
      </w:r>
      <w:r w:rsidR="00DD2D3E">
        <w:rPr>
          <w:rFonts w:ascii="Times New Roman" w:hAnsi="Times New Roman" w:cs="Times New Roman"/>
        </w:rPr>
        <w:t xml:space="preserve">the </w:t>
      </w:r>
      <w:r w:rsidR="00A270BE" w:rsidRPr="00E33A82">
        <w:rPr>
          <w:rFonts w:ascii="Times New Roman" w:hAnsi="Times New Roman" w:cs="Times New Roman"/>
        </w:rPr>
        <w:t xml:space="preserve">potential to decrease testing time while providing more accurate information for learners across the achievement spectrum. </w:t>
      </w:r>
      <w:r w:rsidR="00016092" w:rsidRPr="00E33A82">
        <w:rPr>
          <w:rFonts w:ascii="Times New Roman" w:hAnsi="Times New Roman" w:cs="Times New Roman"/>
        </w:rPr>
        <w:t>In addition, adaptive testing can be an efficient</w:t>
      </w:r>
      <w:r w:rsidR="00DD2D3E">
        <w:rPr>
          <w:rFonts w:ascii="Times New Roman" w:hAnsi="Times New Roman" w:cs="Times New Roman"/>
        </w:rPr>
        <w:t xml:space="preserve"> placement </w:t>
      </w:r>
      <w:r w:rsidR="00DD2D3E" w:rsidRPr="00E33A82">
        <w:rPr>
          <w:rFonts w:ascii="Times New Roman" w:hAnsi="Times New Roman" w:cs="Times New Roman"/>
        </w:rPr>
        <w:t>tool</w:t>
      </w:r>
      <w:r w:rsidR="00016092" w:rsidRPr="00E33A82">
        <w:rPr>
          <w:rFonts w:ascii="Times New Roman" w:hAnsi="Times New Roman" w:cs="Times New Roman"/>
        </w:rPr>
        <w:t xml:space="preserve"> for determining the appropriate starting level of measurement for learners new to a program.  In effect, just as an adaptive test typically uses a small set of items to develop an initial achievement estimate, an adult learning program could use a small set of items to determine </w:t>
      </w:r>
      <w:r w:rsidR="00E8419B">
        <w:rPr>
          <w:rFonts w:ascii="Times New Roman" w:hAnsi="Times New Roman" w:cs="Times New Roman"/>
        </w:rPr>
        <w:t xml:space="preserve">the </w:t>
      </w:r>
      <w:r w:rsidR="00EA1A0A">
        <w:rPr>
          <w:rFonts w:ascii="Times New Roman" w:hAnsi="Times New Roman" w:cs="Times New Roman"/>
        </w:rPr>
        <w:t>educational functioning level (</w:t>
      </w:r>
      <w:r w:rsidR="00052607">
        <w:rPr>
          <w:rFonts w:ascii="Times New Roman" w:hAnsi="Times New Roman" w:cs="Times New Roman"/>
        </w:rPr>
        <w:t>EFL</w:t>
      </w:r>
      <w:r w:rsidR="00EA1A0A">
        <w:rPr>
          <w:rFonts w:ascii="Times New Roman" w:hAnsi="Times New Roman" w:cs="Times New Roman"/>
        </w:rPr>
        <w:t>)</w:t>
      </w:r>
      <w:r w:rsidR="00016092" w:rsidRPr="00E33A82">
        <w:rPr>
          <w:rFonts w:ascii="Times New Roman" w:hAnsi="Times New Roman" w:cs="Times New Roman"/>
        </w:rPr>
        <w:t xml:space="preserve"> </w:t>
      </w:r>
      <w:r w:rsidR="00E8419B">
        <w:rPr>
          <w:rFonts w:ascii="Times New Roman" w:hAnsi="Times New Roman" w:cs="Times New Roman"/>
        </w:rPr>
        <w:t xml:space="preserve">at which </w:t>
      </w:r>
      <w:r w:rsidR="00016092" w:rsidRPr="00E33A82">
        <w:rPr>
          <w:rFonts w:ascii="Times New Roman" w:hAnsi="Times New Roman" w:cs="Times New Roman"/>
        </w:rPr>
        <w:t xml:space="preserve">to </w:t>
      </w:r>
      <w:r w:rsidR="00052607">
        <w:rPr>
          <w:rFonts w:ascii="Times New Roman" w:hAnsi="Times New Roman" w:cs="Times New Roman"/>
        </w:rPr>
        <w:t xml:space="preserve">place students and </w:t>
      </w:r>
      <w:r w:rsidR="00016092" w:rsidRPr="00E33A82">
        <w:rPr>
          <w:rFonts w:ascii="Times New Roman" w:hAnsi="Times New Roman" w:cs="Times New Roman"/>
        </w:rPr>
        <w:t xml:space="preserve">target </w:t>
      </w:r>
      <w:r w:rsidR="00566AC6" w:rsidRPr="00E33A82">
        <w:rPr>
          <w:rFonts w:ascii="Times New Roman" w:hAnsi="Times New Roman" w:cs="Times New Roman"/>
        </w:rPr>
        <w:t xml:space="preserve">for </w:t>
      </w:r>
      <w:r w:rsidR="00016092" w:rsidRPr="00E33A82">
        <w:rPr>
          <w:rFonts w:ascii="Times New Roman" w:hAnsi="Times New Roman" w:cs="Times New Roman"/>
        </w:rPr>
        <w:t>further assessment.</w:t>
      </w:r>
    </w:p>
    <w:p w:rsidR="00016092" w:rsidRPr="00E33A82" w:rsidRDefault="00016092">
      <w:pPr>
        <w:rPr>
          <w:rFonts w:ascii="Times New Roman" w:hAnsi="Times New Roman" w:cs="Times New Roman"/>
        </w:rPr>
      </w:pPr>
    </w:p>
    <w:p w:rsidR="00016092" w:rsidRPr="00E33A82" w:rsidRDefault="00FD05C1">
      <w:pPr>
        <w:rPr>
          <w:rFonts w:ascii="Times New Roman" w:hAnsi="Times New Roman" w:cs="Times New Roman"/>
        </w:rPr>
      </w:pPr>
      <w:r>
        <w:rPr>
          <w:rFonts w:ascii="Times New Roman" w:hAnsi="Times New Roman" w:cs="Times New Roman"/>
        </w:rPr>
        <w:t>However</w:t>
      </w:r>
      <w:r w:rsidR="002F5549">
        <w:rPr>
          <w:rFonts w:ascii="Times New Roman" w:hAnsi="Times New Roman" w:cs="Times New Roman"/>
        </w:rPr>
        <w:t>,</w:t>
      </w:r>
      <w:r>
        <w:rPr>
          <w:rFonts w:ascii="Times New Roman" w:hAnsi="Times New Roman" w:cs="Times New Roman"/>
        </w:rPr>
        <w:t xml:space="preserve"> there are t</w:t>
      </w:r>
      <w:r w:rsidR="00016092" w:rsidRPr="00E33A82">
        <w:rPr>
          <w:rFonts w:ascii="Times New Roman" w:hAnsi="Times New Roman" w:cs="Times New Roman"/>
        </w:rPr>
        <w:t xml:space="preserve">wo challenges </w:t>
      </w:r>
      <w:r>
        <w:rPr>
          <w:rFonts w:ascii="Times New Roman" w:hAnsi="Times New Roman" w:cs="Times New Roman"/>
        </w:rPr>
        <w:t xml:space="preserve">to implementing </w:t>
      </w:r>
      <w:r w:rsidR="00016092" w:rsidRPr="00E33A82">
        <w:rPr>
          <w:rFonts w:ascii="Times New Roman" w:hAnsi="Times New Roman" w:cs="Times New Roman"/>
        </w:rPr>
        <w:t xml:space="preserve">adaptive testing: a) the need to develop a large item pool </w:t>
      </w:r>
      <w:r w:rsidR="00EA1A0A">
        <w:rPr>
          <w:rFonts w:ascii="Times New Roman" w:hAnsi="Times New Roman" w:cs="Times New Roman"/>
        </w:rPr>
        <w:t xml:space="preserve">with </w:t>
      </w:r>
      <w:r w:rsidR="00016092" w:rsidRPr="00E33A82">
        <w:rPr>
          <w:rFonts w:ascii="Times New Roman" w:hAnsi="Times New Roman" w:cs="Times New Roman"/>
        </w:rPr>
        <w:t>an adequate number of items a</w:t>
      </w:r>
      <w:r w:rsidR="002F5549">
        <w:rPr>
          <w:rFonts w:ascii="Times New Roman" w:hAnsi="Times New Roman" w:cs="Times New Roman"/>
        </w:rPr>
        <w:t>t</w:t>
      </w:r>
      <w:r w:rsidR="00016092" w:rsidRPr="00E33A82">
        <w:rPr>
          <w:rFonts w:ascii="Times New Roman" w:hAnsi="Times New Roman" w:cs="Times New Roman"/>
        </w:rPr>
        <w:t xml:space="preserve"> each achievement level; and b) the need to administer tests on computers using an adaptive test delivery system.  Developing a large pool of items can be an expensive and time-consuming process. </w:t>
      </w:r>
      <w:r w:rsidR="002F5549">
        <w:rPr>
          <w:rFonts w:ascii="Times New Roman" w:hAnsi="Times New Roman" w:cs="Times New Roman"/>
        </w:rPr>
        <w:t xml:space="preserve"> </w:t>
      </w:r>
      <w:r w:rsidR="00016092" w:rsidRPr="00E33A82">
        <w:rPr>
          <w:rFonts w:ascii="Times New Roman" w:hAnsi="Times New Roman" w:cs="Times New Roman"/>
        </w:rPr>
        <w:lastRenderedPageBreak/>
        <w:t>Similarly, developing an adaptive delivery system that meets a given program</w:t>
      </w:r>
      <w:r w:rsidR="00EA1A0A">
        <w:rPr>
          <w:rFonts w:ascii="Times New Roman" w:hAnsi="Times New Roman" w:cs="Times New Roman"/>
        </w:rPr>
        <w:t>’</w:t>
      </w:r>
      <w:r w:rsidR="00016092" w:rsidRPr="00E33A82">
        <w:rPr>
          <w:rFonts w:ascii="Times New Roman" w:hAnsi="Times New Roman" w:cs="Times New Roman"/>
        </w:rPr>
        <w:t>s needs requires considerable technical expertise.</w:t>
      </w:r>
    </w:p>
    <w:p w:rsidR="00016092" w:rsidRPr="00E33A82" w:rsidRDefault="00016092">
      <w:pPr>
        <w:rPr>
          <w:rFonts w:ascii="Times New Roman" w:hAnsi="Times New Roman" w:cs="Times New Roman"/>
        </w:rPr>
      </w:pPr>
    </w:p>
    <w:p w:rsidR="00016092" w:rsidRDefault="002C2622">
      <w:pPr>
        <w:rPr>
          <w:rFonts w:ascii="Times New Roman" w:hAnsi="Times New Roman" w:cs="Times New Roman"/>
          <w:i/>
        </w:rPr>
      </w:pPr>
      <w:r w:rsidRPr="00E33A82">
        <w:rPr>
          <w:rFonts w:ascii="Times New Roman" w:hAnsi="Times New Roman" w:cs="Times New Roman"/>
          <w:i/>
        </w:rPr>
        <w:t>Automated Scoring</w:t>
      </w:r>
    </w:p>
    <w:p w:rsidR="00186F30" w:rsidRPr="00E33A82" w:rsidRDefault="00186F30">
      <w:pPr>
        <w:rPr>
          <w:rFonts w:ascii="Times New Roman" w:hAnsi="Times New Roman" w:cs="Times New Roman"/>
          <w:i/>
        </w:rPr>
      </w:pPr>
    </w:p>
    <w:p w:rsidR="002C2622" w:rsidRPr="00E33A82" w:rsidRDefault="002C2622">
      <w:pPr>
        <w:rPr>
          <w:rFonts w:ascii="Times New Roman" w:hAnsi="Times New Roman" w:cs="Times New Roman"/>
        </w:rPr>
      </w:pPr>
      <w:r w:rsidRPr="00E33A82">
        <w:rPr>
          <w:rFonts w:ascii="Times New Roman" w:hAnsi="Times New Roman" w:cs="Times New Roman"/>
        </w:rPr>
        <w:t>Efforts to score written responses began in the 1960s and have matured considerably in the last decade. Today, several testing programs use automated scoring methods (sometimes termed “artificial intelligence” or “</w:t>
      </w:r>
      <w:r w:rsidR="00FD05C1">
        <w:rPr>
          <w:rFonts w:ascii="Times New Roman" w:hAnsi="Times New Roman" w:cs="Times New Roman"/>
        </w:rPr>
        <w:t>AI</w:t>
      </w:r>
      <w:r w:rsidRPr="00E33A82">
        <w:rPr>
          <w:rFonts w:ascii="Times New Roman" w:hAnsi="Times New Roman" w:cs="Times New Roman"/>
        </w:rPr>
        <w:t>”) to score both short-response and essay-type items.  While some obse</w:t>
      </w:r>
      <w:r w:rsidR="00566AC6" w:rsidRPr="00E33A82">
        <w:rPr>
          <w:rFonts w:ascii="Times New Roman" w:hAnsi="Times New Roman" w:cs="Times New Roman"/>
        </w:rPr>
        <w:t>r</w:t>
      </w:r>
      <w:r w:rsidRPr="00E33A82">
        <w:rPr>
          <w:rFonts w:ascii="Times New Roman" w:hAnsi="Times New Roman" w:cs="Times New Roman"/>
        </w:rPr>
        <w:t xml:space="preserve">vers have raised concerns about the accuracy with which a computer can score a written response, research generally shows that automated scoring engines are </w:t>
      </w:r>
      <w:r w:rsidR="002F5549">
        <w:rPr>
          <w:rFonts w:ascii="Times New Roman" w:hAnsi="Times New Roman" w:cs="Times New Roman"/>
        </w:rPr>
        <w:t>equally</w:t>
      </w:r>
      <w:r w:rsidRPr="00E33A82">
        <w:rPr>
          <w:rFonts w:ascii="Times New Roman" w:hAnsi="Times New Roman" w:cs="Times New Roman"/>
        </w:rPr>
        <w:t>, if not more</w:t>
      </w:r>
      <w:r w:rsidR="002F5549">
        <w:rPr>
          <w:rFonts w:ascii="Times New Roman" w:hAnsi="Times New Roman" w:cs="Times New Roman"/>
        </w:rPr>
        <w:t>,</w:t>
      </w:r>
      <w:r w:rsidRPr="00E33A82">
        <w:rPr>
          <w:rFonts w:ascii="Times New Roman" w:hAnsi="Times New Roman" w:cs="Times New Roman"/>
        </w:rPr>
        <w:t xml:space="preserve"> accurate and reliable than pairs of human scorers.</w:t>
      </w:r>
    </w:p>
    <w:p w:rsidR="002C2622" w:rsidRPr="00E33A82" w:rsidRDefault="002C2622">
      <w:pPr>
        <w:rPr>
          <w:rFonts w:ascii="Times New Roman" w:hAnsi="Times New Roman" w:cs="Times New Roman"/>
        </w:rPr>
      </w:pPr>
    </w:p>
    <w:p w:rsidR="002C2622" w:rsidRPr="00E33A82" w:rsidRDefault="002C2622">
      <w:pPr>
        <w:rPr>
          <w:rFonts w:ascii="Times New Roman" w:hAnsi="Times New Roman" w:cs="Times New Roman"/>
        </w:rPr>
      </w:pPr>
      <w:r w:rsidRPr="00E33A82">
        <w:rPr>
          <w:rFonts w:ascii="Times New Roman" w:hAnsi="Times New Roman" w:cs="Times New Roman"/>
        </w:rPr>
        <w:t xml:space="preserve">Automated scoring provides a testing program with at least two advantages. </w:t>
      </w:r>
      <w:r w:rsidR="002F5549">
        <w:rPr>
          <w:rFonts w:ascii="Times New Roman" w:hAnsi="Times New Roman" w:cs="Times New Roman"/>
        </w:rPr>
        <w:t xml:space="preserve"> </w:t>
      </w:r>
      <w:r w:rsidRPr="00E33A82">
        <w:rPr>
          <w:rFonts w:ascii="Times New Roman" w:hAnsi="Times New Roman" w:cs="Times New Roman"/>
        </w:rPr>
        <w:t xml:space="preserve">First, the scoring </w:t>
      </w:r>
      <w:r w:rsidR="005161C8" w:rsidRPr="00E33A82">
        <w:rPr>
          <w:rFonts w:ascii="Times New Roman" w:hAnsi="Times New Roman" w:cs="Times New Roman"/>
        </w:rPr>
        <w:t>is performed very efficiently and, in some cases, can be performed immediately after a student completes a response.</w:t>
      </w:r>
      <w:r w:rsidR="00566AC6" w:rsidRPr="00E33A82">
        <w:rPr>
          <w:rFonts w:ascii="Times New Roman" w:hAnsi="Times New Roman" w:cs="Times New Roman"/>
        </w:rPr>
        <w:t xml:space="preserve"> </w:t>
      </w:r>
      <w:r w:rsidR="002F5549">
        <w:rPr>
          <w:rFonts w:ascii="Times New Roman" w:hAnsi="Times New Roman" w:cs="Times New Roman"/>
        </w:rPr>
        <w:t xml:space="preserve"> </w:t>
      </w:r>
      <w:r w:rsidR="00566AC6" w:rsidRPr="00E33A82">
        <w:rPr>
          <w:rFonts w:ascii="Times New Roman" w:hAnsi="Times New Roman" w:cs="Times New Roman"/>
        </w:rPr>
        <w:t>In contrast, human scoring of</w:t>
      </w:r>
      <w:r w:rsidR="005161C8" w:rsidRPr="00E33A82">
        <w:rPr>
          <w:rFonts w:ascii="Times New Roman" w:hAnsi="Times New Roman" w:cs="Times New Roman"/>
        </w:rPr>
        <w:t xml:space="preserve"> responses typically takes several weeks to complete.  Second, once trained, an automated scoring engine experiences no variation in the consistency with which it scores responses. </w:t>
      </w:r>
      <w:r w:rsidR="002F5549">
        <w:rPr>
          <w:rFonts w:ascii="Times New Roman" w:hAnsi="Times New Roman" w:cs="Times New Roman"/>
        </w:rPr>
        <w:t xml:space="preserve"> </w:t>
      </w:r>
      <w:r w:rsidR="005161C8" w:rsidRPr="00E33A82">
        <w:rPr>
          <w:rFonts w:ascii="Times New Roman" w:hAnsi="Times New Roman" w:cs="Times New Roman"/>
        </w:rPr>
        <w:t xml:space="preserve">In contrast, human scorers often experience drift in their scoring, sometimes becoming more lenient over time and sometimes more difficult. </w:t>
      </w:r>
      <w:r w:rsidR="002F5549">
        <w:rPr>
          <w:rFonts w:ascii="Times New Roman" w:hAnsi="Times New Roman" w:cs="Times New Roman"/>
        </w:rPr>
        <w:t xml:space="preserve"> </w:t>
      </w:r>
      <w:r w:rsidR="005161C8" w:rsidRPr="00E33A82">
        <w:rPr>
          <w:rFonts w:ascii="Times New Roman" w:hAnsi="Times New Roman" w:cs="Times New Roman"/>
        </w:rPr>
        <w:t>Similarly, scoring at different periods of time always yields consistent scores with automated scoring whereas the use of different human scorers at different times can produce inconsistencies.</w:t>
      </w:r>
    </w:p>
    <w:p w:rsidR="005161C8" w:rsidRPr="00E33A82" w:rsidRDefault="005161C8">
      <w:pPr>
        <w:rPr>
          <w:rFonts w:ascii="Times New Roman" w:hAnsi="Times New Roman" w:cs="Times New Roman"/>
        </w:rPr>
      </w:pPr>
    </w:p>
    <w:p w:rsidR="005161C8" w:rsidRPr="00E33A82" w:rsidRDefault="005161C8">
      <w:pPr>
        <w:rPr>
          <w:rFonts w:ascii="Times New Roman" w:hAnsi="Times New Roman" w:cs="Times New Roman"/>
        </w:rPr>
      </w:pPr>
      <w:r w:rsidRPr="00E33A82">
        <w:rPr>
          <w:rFonts w:ascii="Times New Roman" w:hAnsi="Times New Roman" w:cs="Times New Roman"/>
        </w:rPr>
        <w:t xml:space="preserve">Automated scoring, however, does require some effort to prepare.  Specifically, a set of responses must be scored by humans and then used to “train” or calibrate the scoring engine.  Once calibrated, a second set of responses is needed to verify the calibration was accurate.  Once calibrated, however, an automated scoring engine typically requires no further refinement.  </w:t>
      </w:r>
    </w:p>
    <w:p w:rsidR="005161C8" w:rsidRPr="00E33A82" w:rsidRDefault="005161C8">
      <w:pPr>
        <w:rPr>
          <w:rFonts w:ascii="Times New Roman" w:hAnsi="Times New Roman" w:cs="Times New Roman"/>
        </w:rPr>
      </w:pPr>
    </w:p>
    <w:p w:rsidR="005161C8" w:rsidRPr="00E33A82" w:rsidRDefault="005161C8">
      <w:pPr>
        <w:rPr>
          <w:rFonts w:ascii="Times New Roman" w:hAnsi="Times New Roman" w:cs="Times New Roman"/>
        </w:rPr>
      </w:pPr>
      <w:r w:rsidRPr="00E33A82">
        <w:rPr>
          <w:rFonts w:ascii="Times New Roman" w:hAnsi="Times New Roman" w:cs="Times New Roman"/>
        </w:rPr>
        <w:t>A second challenge results from a small set of responses that ma</w:t>
      </w:r>
      <w:r w:rsidR="00EA1A0A">
        <w:rPr>
          <w:rFonts w:ascii="Times New Roman" w:hAnsi="Times New Roman" w:cs="Times New Roman"/>
        </w:rPr>
        <w:t xml:space="preserve">y not be interpretable or </w:t>
      </w:r>
      <w:r w:rsidRPr="00E33A82">
        <w:rPr>
          <w:rFonts w:ascii="Times New Roman" w:hAnsi="Times New Roman" w:cs="Times New Roman"/>
        </w:rPr>
        <w:t xml:space="preserve">do not align with any calibration responses. </w:t>
      </w:r>
      <w:r w:rsidR="002F5549">
        <w:rPr>
          <w:rFonts w:ascii="Times New Roman" w:hAnsi="Times New Roman" w:cs="Times New Roman"/>
        </w:rPr>
        <w:t xml:space="preserve"> </w:t>
      </w:r>
      <w:r w:rsidRPr="00E33A82">
        <w:rPr>
          <w:rFonts w:ascii="Times New Roman" w:hAnsi="Times New Roman" w:cs="Times New Roman"/>
        </w:rPr>
        <w:t>These responses are typically flagged and must be scored by human reader</w:t>
      </w:r>
      <w:r w:rsidR="002F5549">
        <w:rPr>
          <w:rFonts w:ascii="Times New Roman" w:hAnsi="Times New Roman" w:cs="Times New Roman"/>
        </w:rPr>
        <w:t>s</w:t>
      </w:r>
      <w:r w:rsidRPr="00E33A82">
        <w:rPr>
          <w:rFonts w:ascii="Times New Roman" w:hAnsi="Times New Roman" w:cs="Times New Roman"/>
        </w:rPr>
        <w:t>.  Thus, for both calibration purposes and for responses that cannot be interpreted, automated scoring still requires some amount of human scoring.</w:t>
      </w:r>
    </w:p>
    <w:p w:rsidR="005161C8" w:rsidRPr="00E33A82" w:rsidRDefault="005161C8">
      <w:pPr>
        <w:rPr>
          <w:rFonts w:ascii="Times New Roman" w:hAnsi="Times New Roman" w:cs="Times New Roman"/>
        </w:rPr>
      </w:pPr>
    </w:p>
    <w:p w:rsidR="005161C8" w:rsidRPr="00E33A82" w:rsidRDefault="005161C8">
      <w:pPr>
        <w:rPr>
          <w:rFonts w:ascii="Times New Roman" w:hAnsi="Times New Roman" w:cs="Times New Roman"/>
        </w:rPr>
      </w:pPr>
      <w:r w:rsidRPr="00E33A82">
        <w:rPr>
          <w:rFonts w:ascii="Times New Roman" w:hAnsi="Times New Roman" w:cs="Times New Roman"/>
        </w:rPr>
        <w:t xml:space="preserve">For adult learning programs, automated scoring </w:t>
      </w:r>
      <w:r w:rsidR="00FD05C1">
        <w:rPr>
          <w:rFonts w:ascii="Times New Roman" w:hAnsi="Times New Roman" w:cs="Times New Roman"/>
        </w:rPr>
        <w:t xml:space="preserve">has distinct </w:t>
      </w:r>
      <w:r w:rsidRPr="00E33A82">
        <w:rPr>
          <w:rFonts w:ascii="Times New Roman" w:hAnsi="Times New Roman" w:cs="Times New Roman"/>
        </w:rPr>
        <w:t xml:space="preserve">advantages. </w:t>
      </w:r>
      <w:r w:rsidR="00FD05C1">
        <w:rPr>
          <w:rFonts w:ascii="Times New Roman" w:hAnsi="Times New Roman" w:cs="Times New Roman"/>
        </w:rPr>
        <w:t xml:space="preserve"> A</w:t>
      </w:r>
      <w:r w:rsidRPr="00E33A82">
        <w:rPr>
          <w:rFonts w:ascii="Times New Roman" w:hAnsi="Times New Roman" w:cs="Times New Roman"/>
        </w:rPr>
        <w:t xml:space="preserve">n automated scoring engine allows a test to use open-response items without increasing the burden on instructors to score responses or requiring the use of human scoring centers.  </w:t>
      </w:r>
      <w:r w:rsidR="00FD05C1">
        <w:rPr>
          <w:rFonts w:ascii="Times New Roman" w:hAnsi="Times New Roman" w:cs="Times New Roman"/>
        </w:rPr>
        <w:t>A</w:t>
      </w:r>
      <w:r w:rsidRPr="00E33A82">
        <w:rPr>
          <w:rFonts w:ascii="Times New Roman" w:hAnsi="Times New Roman" w:cs="Times New Roman"/>
        </w:rPr>
        <w:t>utomated scoring increase</w:t>
      </w:r>
      <w:r w:rsidR="002F5549">
        <w:rPr>
          <w:rFonts w:ascii="Times New Roman" w:hAnsi="Times New Roman" w:cs="Times New Roman"/>
        </w:rPr>
        <w:t>s</w:t>
      </w:r>
      <w:r w:rsidRPr="00E33A82">
        <w:rPr>
          <w:rFonts w:ascii="Times New Roman" w:hAnsi="Times New Roman" w:cs="Times New Roman"/>
        </w:rPr>
        <w:t xml:space="preserve"> the speed with which test scores can be calculated and returned</w:t>
      </w:r>
      <w:r w:rsidR="00FD05C1">
        <w:rPr>
          <w:rFonts w:ascii="Times New Roman" w:hAnsi="Times New Roman" w:cs="Times New Roman"/>
        </w:rPr>
        <w:t xml:space="preserve">, which </w:t>
      </w:r>
      <w:r w:rsidRPr="00E33A82">
        <w:rPr>
          <w:rFonts w:ascii="Times New Roman" w:hAnsi="Times New Roman" w:cs="Times New Roman"/>
        </w:rPr>
        <w:t xml:space="preserve">is particularly important if test results are to be used for instructional purposes.  </w:t>
      </w:r>
      <w:r w:rsidR="00FD05C1">
        <w:rPr>
          <w:rFonts w:ascii="Times New Roman" w:hAnsi="Times New Roman" w:cs="Times New Roman"/>
        </w:rPr>
        <w:t>U</w:t>
      </w:r>
      <w:r w:rsidRPr="00E33A82">
        <w:rPr>
          <w:rFonts w:ascii="Times New Roman" w:hAnsi="Times New Roman" w:cs="Times New Roman"/>
        </w:rPr>
        <w:t xml:space="preserve">se of automated scoring </w:t>
      </w:r>
      <w:r w:rsidR="00FD05C1">
        <w:rPr>
          <w:rFonts w:ascii="Times New Roman" w:hAnsi="Times New Roman" w:cs="Times New Roman"/>
        </w:rPr>
        <w:t xml:space="preserve">also </w:t>
      </w:r>
      <w:r w:rsidRPr="00E33A82">
        <w:rPr>
          <w:rFonts w:ascii="Times New Roman" w:hAnsi="Times New Roman" w:cs="Times New Roman"/>
        </w:rPr>
        <w:t>increases the objectivity and the reliability of scores over time.</w:t>
      </w:r>
    </w:p>
    <w:p w:rsidR="00B903F3" w:rsidRPr="00E33A82" w:rsidRDefault="00B903F3">
      <w:pPr>
        <w:rPr>
          <w:rFonts w:ascii="Times New Roman" w:hAnsi="Times New Roman" w:cs="Times New Roman"/>
        </w:rPr>
      </w:pPr>
    </w:p>
    <w:p w:rsidR="00B903F3" w:rsidRPr="00E33A82" w:rsidRDefault="00B903F3">
      <w:pPr>
        <w:rPr>
          <w:rFonts w:ascii="Times New Roman" w:hAnsi="Times New Roman" w:cs="Times New Roman"/>
        </w:rPr>
      </w:pPr>
      <w:r w:rsidRPr="00E33A82">
        <w:rPr>
          <w:rFonts w:ascii="Times New Roman" w:hAnsi="Times New Roman" w:cs="Times New Roman"/>
        </w:rPr>
        <w:t xml:space="preserve">Like adaptive testing, introduction of automated scoring would require </w:t>
      </w:r>
      <w:r w:rsidR="00EA1A0A">
        <w:rPr>
          <w:rFonts w:ascii="Times New Roman" w:hAnsi="Times New Roman" w:cs="Times New Roman"/>
        </w:rPr>
        <w:t xml:space="preserve">the </w:t>
      </w:r>
      <w:r w:rsidRPr="00E33A82">
        <w:rPr>
          <w:rFonts w:ascii="Times New Roman" w:hAnsi="Times New Roman" w:cs="Times New Roman"/>
        </w:rPr>
        <w:t xml:space="preserve">development or use of an automated scoring engine. </w:t>
      </w:r>
      <w:r w:rsidR="002F5549">
        <w:rPr>
          <w:rFonts w:ascii="Times New Roman" w:hAnsi="Times New Roman" w:cs="Times New Roman"/>
        </w:rPr>
        <w:t xml:space="preserve"> </w:t>
      </w:r>
      <w:r w:rsidRPr="00E33A82">
        <w:rPr>
          <w:rFonts w:ascii="Times New Roman" w:hAnsi="Times New Roman" w:cs="Times New Roman"/>
        </w:rPr>
        <w:t xml:space="preserve">In addition, calibration of the engine would require collection and human scoring of samples responses. </w:t>
      </w:r>
    </w:p>
    <w:p w:rsidR="00B903F3" w:rsidRPr="00E33A82" w:rsidRDefault="00B903F3">
      <w:pPr>
        <w:rPr>
          <w:rFonts w:ascii="Times New Roman" w:hAnsi="Times New Roman" w:cs="Times New Roman"/>
        </w:rPr>
      </w:pPr>
    </w:p>
    <w:p w:rsidR="00B903F3" w:rsidRDefault="00B903F3">
      <w:pPr>
        <w:rPr>
          <w:rFonts w:ascii="Times New Roman" w:hAnsi="Times New Roman" w:cs="Times New Roman"/>
          <w:i/>
        </w:rPr>
      </w:pPr>
      <w:r w:rsidRPr="00E33A82">
        <w:rPr>
          <w:rFonts w:ascii="Times New Roman" w:hAnsi="Times New Roman" w:cs="Times New Roman"/>
          <w:i/>
        </w:rPr>
        <w:lastRenderedPageBreak/>
        <w:t>New Item Types</w:t>
      </w:r>
    </w:p>
    <w:p w:rsidR="00186F30" w:rsidRPr="00E33A82" w:rsidRDefault="00186F30">
      <w:pPr>
        <w:rPr>
          <w:rFonts w:ascii="Times New Roman" w:hAnsi="Times New Roman" w:cs="Times New Roman"/>
          <w:i/>
        </w:rPr>
      </w:pPr>
    </w:p>
    <w:p w:rsidR="00D0207D" w:rsidRDefault="00B903F3">
      <w:pPr>
        <w:rPr>
          <w:rFonts w:ascii="Times New Roman" w:hAnsi="Times New Roman" w:cs="Times New Roman"/>
        </w:rPr>
      </w:pPr>
      <w:r w:rsidRPr="00E33A82">
        <w:rPr>
          <w:rFonts w:ascii="Times New Roman" w:hAnsi="Times New Roman" w:cs="Times New Roman"/>
        </w:rPr>
        <w:t xml:space="preserve">In the past five years, there has been growing interest in the use of new item types that capitalize on digital technologies. </w:t>
      </w:r>
      <w:r w:rsidR="002F5549">
        <w:rPr>
          <w:rFonts w:ascii="Times New Roman" w:hAnsi="Times New Roman" w:cs="Times New Roman"/>
        </w:rPr>
        <w:t xml:space="preserve"> </w:t>
      </w:r>
      <w:r w:rsidR="00D0207D">
        <w:rPr>
          <w:rFonts w:ascii="Times New Roman" w:hAnsi="Times New Roman" w:cs="Times New Roman"/>
        </w:rPr>
        <w:t>T</w:t>
      </w:r>
      <w:r w:rsidRPr="00E33A82">
        <w:rPr>
          <w:rFonts w:ascii="Times New Roman" w:hAnsi="Times New Roman" w:cs="Times New Roman"/>
        </w:rPr>
        <w:t>echnology</w:t>
      </w:r>
      <w:r w:rsidR="002F5549">
        <w:rPr>
          <w:rFonts w:ascii="Times New Roman" w:hAnsi="Times New Roman" w:cs="Times New Roman"/>
        </w:rPr>
        <w:t>-</w:t>
      </w:r>
      <w:r w:rsidRPr="00E33A82">
        <w:rPr>
          <w:rFonts w:ascii="Times New Roman" w:hAnsi="Times New Roman" w:cs="Times New Roman"/>
        </w:rPr>
        <w:t xml:space="preserve">enabled items employ multimedia as part of the stimulus and/or response options. </w:t>
      </w:r>
      <w:r w:rsidR="002F5549">
        <w:rPr>
          <w:rFonts w:ascii="Times New Roman" w:hAnsi="Times New Roman" w:cs="Times New Roman"/>
        </w:rPr>
        <w:t xml:space="preserve"> </w:t>
      </w:r>
      <w:r w:rsidR="00EA1A0A">
        <w:rPr>
          <w:rFonts w:ascii="Times New Roman" w:hAnsi="Times New Roman" w:cs="Times New Roman"/>
        </w:rPr>
        <w:t xml:space="preserve">For </w:t>
      </w:r>
      <w:r w:rsidRPr="00E33A82">
        <w:rPr>
          <w:rFonts w:ascii="Times New Roman" w:hAnsi="Times New Roman" w:cs="Times New Roman"/>
        </w:rPr>
        <w:t>example, rather than presenting a passage from a speech</w:t>
      </w:r>
      <w:r w:rsidR="00986458" w:rsidRPr="00E33A82">
        <w:rPr>
          <w:rFonts w:ascii="Times New Roman" w:hAnsi="Times New Roman" w:cs="Times New Roman"/>
        </w:rPr>
        <w:t xml:space="preserve"> that is followed by an item that focuses on the content of the speech</w:t>
      </w:r>
      <w:r w:rsidRPr="00E33A82">
        <w:rPr>
          <w:rFonts w:ascii="Times New Roman" w:hAnsi="Times New Roman" w:cs="Times New Roman"/>
        </w:rPr>
        <w:t xml:space="preserve">, </w:t>
      </w:r>
      <w:r w:rsidR="00EA1A0A">
        <w:rPr>
          <w:rFonts w:ascii="Times New Roman" w:hAnsi="Times New Roman" w:cs="Times New Roman"/>
        </w:rPr>
        <w:t xml:space="preserve">the assessment would present </w:t>
      </w:r>
      <w:r w:rsidRPr="00E33A82">
        <w:rPr>
          <w:rFonts w:ascii="Times New Roman" w:hAnsi="Times New Roman" w:cs="Times New Roman"/>
        </w:rPr>
        <w:t>e</w:t>
      </w:r>
      <w:r w:rsidR="00986458" w:rsidRPr="00E33A82">
        <w:rPr>
          <w:rFonts w:ascii="Times New Roman" w:hAnsi="Times New Roman" w:cs="Times New Roman"/>
        </w:rPr>
        <w:t>ither an audio recording or a video recording of the speech</w:t>
      </w:r>
      <w:r w:rsidR="00EA1A0A">
        <w:rPr>
          <w:rFonts w:ascii="Times New Roman" w:hAnsi="Times New Roman" w:cs="Times New Roman"/>
        </w:rPr>
        <w:t>.</w:t>
      </w:r>
      <w:r w:rsidR="00986458" w:rsidRPr="00E33A82">
        <w:rPr>
          <w:rFonts w:ascii="Times New Roman" w:hAnsi="Times New Roman" w:cs="Times New Roman"/>
        </w:rPr>
        <w:t xml:space="preserve"> </w:t>
      </w:r>
    </w:p>
    <w:p w:rsidR="00D0207D" w:rsidRDefault="00D0207D">
      <w:pPr>
        <w:rPr>
          <w:rFonts w:ascii="Times New Roman" w:hAnsi="Times New Roman" w:cs="Times New Roman"/>
        </w:rPr>
      </w:pPr>
    </w:p>
    <w:p w:rsidR="00B903F3" w:rsidRPr="00E33A82" w:rsidRDefault="00D0207D">
      <w:pPr>
        <w:rPr>
          <w:rFonts w:ascii="Times New Roman" w:hAnsi="Times New Roman" w:cs="Times New Roman"/>
        </w:rPr>
      </w:pPr>
      <w:r>
        <w:rPr>
          <w:rFonts w:ascii="Times New Roman" w:hAnsi="Times New Roman" w:cs="Times New Roman"/>
        </w:rPr>
        <w:t>T</w:t>
      </w:r>
      <w:r w:rsidR="00986458" w:rsidRPr="00E33A82">
        <w:rPr>
          <w:rFonts w:ascii="Times New Roman" w:hAnsi="Times New Roman" w:cs="Times New Roman"/>
        </w:rPr>
        <w:t>echnology</w:t>
      </w:r>
      <w:r w:rsidR="002F5549">
        <w:rPr>
          <w:rFonts w:ascii="Times New Roman" w:hAnsi="Times New Roman" w:cs="Times New Roman"/>
        </w:rPr>
        <w:t>-</w:t>
      </w:r>
      <w:r w:rsidR="00986458" w:rsidRPr="00E33A82">
        <w:rPr>
          <w:rFonts w:ascii="Times New Roman" w:hAnsi="Times New Roman" w:cs="Times New Roman"/>
        </w:rPr>
        <w:t>enhanced items allow students to produce responses to items in ways other than selecting from a set of response options (i.e., multiple</w:t>
      </w:r>
      <w:r w:rsidR="002F5549">
        <w:rPr>
          <w:rFonts w:ascii="Times New Roman" w:hAnsi="Times New Roman" w:cs="Times New Roman"/>
        </w:rPr>
        <w:t>-</w:t>
      </w:r>
      <w:r w:rsidR="00986458" w:rsidRPr="00E33A82">
        <w:rPr>
          <w:rFonts w:ascii="Times New Roman" w:hAnsi="Times New Roman" w:cs="Times New Roman"/>
        </w:rPr>
        <w:t>choice) or by producing text.  As an example, to demonstrate understanding of the order of events, a test-taker might arrange a set of events in the order in which they occurred. Or, to demonstrate understanding of graphing linear functions, a test-taker might be presented with a coordinate plane and asked to create a graphical representation of a given function by drawing a line on that plane.  Responses to technology enhanced items can then be scored automatically.</w:t>
      </w:r>
    </w:p>
    <w:p w:rsidR="00986458" w:rsidRPr="00E33A82" w:rsidRDefault="00986458">
      <w:pPr>
        <w:rPr>
          <w:rFonts w:ascii="Times New Roman" w:hAnsi="Times New Roman" w:cs="Times New Roman"/>
        </w:rPr>
      </w:pPr>
    </w:p>
    <w:p w:rsidR="00986458" w:rsidRPr="00E33A82" w:rsidRDefault="00986458">
      <w:pPr>
        <w:rPr>
          <w:rFonts w:ascii="Times New Roman" w:hAnsi="Times New Roman" w:cs="Times New Roman"/>
        </w:rPr>
      </w:pPr>
      <w:r w:rsidRPr="00E33A82">
        <w:rPr>
          <w:rFonts w:ascii="Times New Roman" w:hAnsi="Times New Roman" w:cs="Times New Roman"/>
        </w:rPr>
        <w:t>Technology</w:t>
      </w:r>
      <w:r w:rsidR="002F5549">
        <w:rPr>
          <w:rFonts w:ascii="Times New Roman" w:hAnsi="Times New Roman" w:cs="Times New Roman"/>
        </w:rPr>
        <w:t>-</w:t>
      </w:r>
      <w:r w:rsidRPr="00E33A82">
        <w:rPr>
          <w:rFonts w:ascii="Times New Roman" w:hAnsi="Times New Roman" w:cs="Times New Roman"/>
        </w:rPr>
        <w:t>enabled and technology</w:t>
      </w:r>
      <w:r w:rsidR="002F5549">
        <w:rPr>
          <w:rFonts w:ascii="Times New Roman" w:hAnsi="Times New Roman" w:cs="Times New Roman"/>
        </w:rPr>
        <w:t>-</w:t>
      </w:r>
      <w:r w:rsidRPr="00E33A82">
        <w:rPr>
          <w:rFonts w:ascii="Times New Roman" w:hAnsi="Times New Roman" w:cs="Times New Roman"/>
        </w:rPr>
        <w:t>enhanced items are believed to increase student engagement with a test</w:t>
      </w:r>
      <w:r w:rsidR="00C910D3">
        <w:rPr>
          <w:rFonts w:ascii="Times New Roman" w:hAnsi="Times New Roman" w:cs="Times New Roman"/>
        </w:rPr>
        <w:t xml:space="preserve"> and</w:t>
      </w:r>
      <w:r w:rsidRPr="00E33A82">
        <w:rPr>
          <w:rFonts w:ascii="Times New Roman" w:hAnsi="Times New Roman" w:cs="Times New Roman"/>
        </w:rPr>
        <w:t xml:space="preserve"> to produce situations that are more authentic</w:t>
      </w:r>
      <w:r w:rsidR="00C910D3">
        <w:rPr>
          <w:rFonts w:ascii="Times New Roman" w:hAnsi="Times New Roman" w:cs="Times New Roman"/>
        </w:rPr>
        <w:t>.</w:t>
      </w:r>
      <w:r w:rsidRPr="00E33A82">
        <w:rPr>
          <w:rFonts w:ascii="Times New Roman" w:hAnsi="Times New Roman" w:cs="Times New Roman"/>
        </w:rPr>
        <w:t xml:space="preserve"> </w:t>
      </w:r>
      <w:r w:rsidR="00C910D3">
        <w:rPr>
          <w:rFonts w:ascii="Times New Roman" w:hAnsi="Times New Roman" w:cs="Times New Roman"/>
        </w:rPr>
        <w:t xml:space="preserve">They </w:t>
      </w:r>
      <w:r w:rsidRPr="00E33A82">
        <w:rPr>
          <w:rFonts w:ascii="Times New Roman" w:hAnsi="Times New Roman" w:cs="Times New Roman"/>
        </w:rPr>
        <w:t xml:space="preserve">allow students to produce evidence of understanding in ways that are more directly aligned with </w:t>
      </w:r>
      <w:r w:rsidR="008A66A9" w:rsidRPr="00E33A82">
        <w:rPr>
          <w:rFonts w:ascii="Times New Roman" w:hAnsi="Times New Roman" w:cs="Times New Roman"/>
        </w:rPr>
        <w:t xml:space="preserve">the </w:t>
      </w:r>
      <w:r w:rsidRPr="00E33A82">
        <w:rPr>
          <w:rFonts w:ascii="Times New Roman" w:hAnsi="Times New Roman" w:cs="Times New Roman"/>
        </w:rPr>
        <w:t>knowledge and skills being measured.</w:t>
      </w:r>
      <w:r w:rsidR="002F5549">
        <w:rPr>
          <w:rFonts w:ascii="Times New Roman" w:hAnsi="Times New Roman" w:cs="Times New Roman"/>
        </w:rPr>
        <w:t xml:space="preserve">  </w:t>
      </w:r>
      <w:r w:rsidR="00D0207D">
        <w:rPr>
          <w:rFonts w:ascii="Times New Roman" w:hAnsi="Times New Roman" w:cs="Times New Roman"/>
        </w:rPr>
        <w:t>M</w:t>
      </w:r>
      <w:r w:rsidRPr="00E33A82">
        <w:rPr>
          <w:rFonts w:ascii="Times New Roman" w:hAnsi="Times New Roman" w:cs="Times New Roman"/>
        </w:rPr>
        <w:t xml:space="preserve">any adult learners have not had positive experiences taking tests in the past. </w:t>
      </w:r>
      <w:r w:rsidR="002F5549">
        <w:rPr>
          <w:rFonts w:ascii="Times New Roman" w:hAnsi="Times New Roman" w:cs="Times New Roman"/>
        </w:rPr>
        <w:t xml:space="preserve"> </w:t>
      </w:r>
      <w:r w:rsidR="00A270BE" w:rsidRPr="00E33A82">
        <w:rPr>
          <w:rFonts w:ascii="Times New Roman" w:hAnsi="Times New Roman" w:cs="Times New Roman"/>
        </w:rPr>
        <w:t>Use of new item types has</w:t>
      </w:r>
      <w:r w:rsidRPr="00E33A82">
        <w:rPr>
          <w:rFonts w:ascii="Times New Roman" w:hAnsi="Times New Roman" w:cs="Times New Roman"/>
        </w:rPr>
        <w:t xml:space="preserve"> </w:t>
      </w:r>
      <w:r w:rsidR="002F5549">
        <w:rPr>
          <w:rFonts w:ascii="Times New Roman" w:hAnsi="Times New Roman" w:cs="Times New Roman"/>
        </w:rPr>
        <w:t xml:space="preserve">the </w:t>
      </w:r>
      <w:r w:rsidRPr="00E33A82">
        <w:rPr>
          <w:rFonts w:ascii="Times New Roman" w:hAnsi="Times New Roman" w:cs="Times New Roman"/>
        </w:rPr>
        <w:t xml:space="preserve">potential to increase their engagement with the test and create a sense that they are better able to demonstrate their knowledge and skills. </w:t>
      </w:r>
      <w:r w:rsidR="002F5549">
        <w:rPr>
          <w:rFonts w:ascii="Times New Roman" w:hAnsi="Times New Roman" w:cs="Times New Roman"/>
        </w:rPr>
        <w:t xml:space="preserve"> </w:t>
      </w:r>
      <w:r w:rsidR="00D0207D">
        <w:rPr>
          <w:rFonts w:ascii="Times New Roman" w:hAnsi="Times New Roman" w:cs="Times New Roman"/>
        </w:rPr>
        <w:t>N</w:t>
      </w:r>
      <w:r w:rsidRPr="00E33A82">
        <w:rPr>
          <w:rFonts w:ascii="Times New Roman" w:hAnsi="Times New Roman" w:cs="Times New Roman"/>
        </w:rPr>
        <w:t xml:space="preserve">ew item types </w:t>
      </w:r>
      <w:r w:rsidR="00D0207D">
        <w:rPr>
          <w:rFonts w:ascii="Times New Roman" w:hAnsi="Times New Roman" w:cs="Times New Roman"/>
        </w:rPr>
        <w:t xml:space="preserve">also </w:t>
      </w:r>
      <w:r w:rsidRPr="00E33A82">
        <w:rPr>
          <w:rFonts w:ascii="Times New Roman" w:hAnsi="Times New Roman" w:cs="Times New Roman"/>
        </w:rPr>
        <w:t>may allow programs to measure skills</w:t>
      </w:r>
      <w:r w:rsidR="00EA1A0A">
        <w:rPr>
          <w:rFonts w:ascii="Times New Roman" w:hAnsi="Times New Roman" w:cs="Times New Roman"/>
        </w:rPr>
        <w:t xml:space="preserve"> and knowledge measured poorly or missed </w:t>
      </w:r>
      <w:r w:rsidRPr="00E33A82">
        <w:rPr>
          <w:rFonts w:ascii="Times New Roman" w:hAnsi="Times New Roman" w:cs="Times New Roman"/>
        </w:rPr>
        <w:t>by multiple-choice tests.</w:t>
      </w:r>
    </w:p>
    <w:p w:rsidR="00986458" w:rsidRPr="00E33A82" w:rsidRDefault="00986458">
      <w:pPr>
        <w:rPr>
          <w:rFonts w:ascii="Times New Roman" w:hAnsi="Times New Roman" w:cs="Times New Roman"/>
        </w:rPr>
      </w:pPr>
    </w:p>
    <w:p w:rsidR="00986458" w:rsidRDefault="009F7E3F">
      <w:pPr>
        <w:rPr>
          <w:rFonts w:ascii="Times New Roman" w:hAnsi="Times New Roman" w:cs="Times New Roman"/>
          <w:i/>
        </w:rPr>
      </w:pPr>
      <w:r w:rsidRPr="00E33A82">
        <w:rPr>
          <w:rFonts w:ascii="Times New Roman" w:hAnsi="Times New Roman" w:cs="Times New Roman"/>
          <w:i/>
        </w:rPr>
        <w:t>Open-Source Delivery Platform</w:t>
      </w:r>
    </w:p>
    <w:p w:rsidR="00CF7222" w:rsidRPr="00E33A82" w:rsidRDefault="00CF7222">
      <w:pPr>
        <w:rPr>
          <w:rFonts w:ascii="Times New Roman" w:hAnsi="Times New Roman" w:cs="Times New Roman"/>
          <w:i/>
        </w:rPr>
      </w:pPr>
    </w:p>
    <w:p w:rsidR="009F7E3F" w:rsidRPr="00E33A82" w:rsidRDefault="009F7E3F" w:rsidP="009F7E3F">
      <w:pPr>
        <w:rPr>
          <w:rFonts w:ascii="Times New Roman" w:hAnsi="Times New Roman" w:cs="Times New Roman"/>
        </w:rPr>
      </w:pPr>
      <w:r w:rsidRPr="00E33A82">
        <w:rPr>
          <w:rFonts w:ascii="Times New Roman" w:hAnsi="Times New Roman" w:cs="Times New Roman"/>
        </w:rPr>
        <w:t xml:space="preserve">A major impediment to computer-based assessments is the need for a platform to deliver tests. </w:t>
      </w:r>
      <w:r w:rsidR="002F5549">
        <w:rPr>
          <w:rFonts w:ascii="Times New Roman" w:hAnsi="Times New Roman" w:cs="Times New Roman"/>
        </w:rPr>
        <w:t xml:space="preserve"> </w:t>
      </w:r>
      <w:r w:rsidRPr="00E33A82">
        <w:rPr>
          <w:rFonts w:ascii="Times New Roman" w:hAnsi="Times New Roman" w:cs="Times New Roman"/>
        </w:rPr>
        <w:t>In the K-12 market, state assessment programs have traditionally contracted with test vendor</w:t>
      </w:r>
      <w:r w:rsidR="002F5549">
        <w:rPr>
          <w:rFonts w:ascii="Times New Roman" w:hAnsi="Times New Roman" w:cs="Times New Roman"/>
        </w:rPr>
        <w:t>s</w:t>
      </w:r>
      <w:r w:rsidRPr="00E33A82">
        <w:rPr>
          <w:rFonts w:ascii="Times New Roman" w:hAnsi="Times New Roman" w:cs="Times New Roman"/>
        </w:rPr>
        <w:t xml:space="preserve"> to provide assessment services, including the provision and use of computer-based test delivery system</w:t>
      </w:r>
      <w:r w:rsidR="001413C3">
        <w:rPr>
          <w:rFonts w:ascii="Times New Roman" w:hAnsi="Times New Roman" w:cs="Times New Roman"/>
        </w:rPr>
        <w:t>s</w:t>
      </w:r>
      <w:r w:rsidRPr="00E33A82">
        <w:rPr>
          <w:rFonts w:ascii="Times New Roman" w:hAnsi="Times New Roman" w:cs="Times New Roman"/>
        </w:rPr>
        <w:t>. This approach often results in the use of high-quality test delivery systems that are the responsib</w:t>
      </w:r>
      <w:r w:rsidR="00EA1A0A">
        <w:rPr>
          <w:rFonts w:ascii="Times New Roman" w:hAnsi="Times New Roman" w:cs="Times New Roman"/>
        </w:rPr>
        <w:t>ility of the vendor to support and maintain to</w:t>
      </w:r>
      <w:r w:rsidRPr="00E33A82">
        <w:rPr>
          <w:rFonts w:ascii="Times New Roman" w:hAnsi="Times New Roman" w:cs="Times New Roman"/>
        </w:rPr>
        <w:t xml:space="preserve"> assure proper operation. However, this approach often results in challenges customizing a platform to meet a program</w:t>
      </w:r>
      <w:r w:rsidR="008A66A9" w:rsidRPr="00E33A82">
        <w:rPr>
          <w:rFonts w:ascii="Times New Roman" w:hAnsi="Times New Roman" w:cs="Times New Roman"/>
        </w:rPr>
        <w:t>’</w:t>
      </w:r>
      <w:r w:rsidRPr="00E33A82">
        <w:rPr>
          <w:rFonts w:ascii="Times New Roman" w:hAnsi="Times New Roman" w:cs="Times New Roman"/>
        </w:rPr>
        <w:t xml:space="preserve">s specific needs and is believed to increase costs due to </w:t>
      </w:r>
      <w:r w:rsidR="00EA1A0A">
        <w:rPr>
          <w:rFonts w:ascii="Times New Roman" w:hAnsi="Times New Roman" w:cs="Times New Roman"/>
        </w:rPr>
        <w:t>the price of using</w:t>
      </w:r>
      <w:r w:rsidRPr="00E33A82">
        <w:rPr>
          <w:rFonts w:ascii="Times New Roman" w:hAnsi="Times New Roman" w:cs="Times New Roman"/>
        </w:rPr>
        <w:t xml:space="preserve"> a vendor’s proprietary system.</w:t>
      </w:r>
    </w:p>
    <w:p w:rsidR="009F7E3F" w:rsidRPr="00E33A82" w:rsidRDefault="009F7E3F" w:rsidP="009F7E3F">
      <w:pPr>
        <w:rPr>
          <w:rFonts w:ascii="Times New Roman" w:hAnsi="Times New Roman" w:cs="Times New Roman"/>
        </w:rPr>
      </w:pPr>
    </w:p>
    <w:p w:rsidR="009F7E3F" w:rsidRPr="00E33A82" w:rsidRDefault="009F7E3F" w:rsidP="009F7E3F">
      <w:pPr>
        <w:rPr>
          <w:rFonts w:ascii="Times New Roman" w:hAnsi="Times New Roman" w:cs="Times New Roman"/>
        </w:rPr>
      </w:pPr>
      <w:r w:rsidRPr="00E33A82">
        <w:rPr>
          <w:rFonts w:ascii="Times New Roman" w:hAnsi="Times New Roman" w:cs="Times New Roman"/>
        </w:rPr>
        <w:t xml:space="preserve">Over the past four years, the Race to the Top Assessment program has spurred interest in the development and use of open-source test delivery systems. While there are a variety of licensing agreements that may accompany open-source technologies, the core idea </w:t>
      </w:r>
      <w:r w:rsidR="008A66A9" w:rsidRPr="00E33A82">
        <w:rPr>
          <w:rFonts w:ascii="Times New Roman" w:hAnsi="Times New Roman" w:cs="Times New Roman"/>
        </w:rPr>
        <w:t>with open-source code is that it</w:t>
      </w:r>
      <w:r w:rsidRPr="00E33A82">
        <w:rPr>
          <w:rFonts w:ascii="Times New Roman" w:hAnsi="Times New Roman" w:cs="Times New Roman"/>
        </w:rPr>
        <w:t xml:space="preserve"> can be used freely and/or extended to meet the needs of end-users. </w:t>
      </w:r>
      <w:r w:rsidRPr="00C910D3">
        <w:rPr>
          <w:rFonts w:ascii="Times New Roman" w:hAnsi="Times New Roman" w:cs="Times New Roman"/>
        </w:rPr>
        <w:t>To date, the Smarter Balanced Assessment Consortium (SBAC) has worked with</w:t>
      </w:r>
      <w:r w:rsidR="002F5549" w:rsidRPr="00C910D3">
        <w:rPr>
          <w:rFonts w:ascii="Times New Roman" w:hAnsi="Times New Roman" w:cs="Times New Roman"/>
        </w:rPr>
        <w:t xml:space="preserve"> the</w:t>
      </w:r>
      <w:r w:rsidR="00C910D3">
        <w:rPr>
          <w:rFonts w:ascii="Times New Roman" w:hAnsi="Times New Roman" w:cs="Times New Roman"/>
        </w:rPr>
        <w:t xml:space="preserve"> private sector</w:t>
      </w:r>
      <w:r w:rsidRPr="00C910D3">
        <w:rPr>
          <w:rFonts w:ascii="Times New Roman" w:hAnsi="Times New Roman" w:cs="Times New Roman"/>
        </w:rPr>
        <w:t xml:space="preserve"> to create a test delivery system that is open-sourced</w:t>
      </w:r>
      <w:r w:rsidRPr="00244A3A">
        <w:rPr>
          <w:rFonts w:ascii="Times New Roman" w:hAnsi="Times New Roman" w:cs="Times New Roman"/>
        </w:rPr>
        <w:t>.</w:t>
      </w:r>
      <w:r w:rsidRPr="00E33A82">
        <w:rPr>
          <w:rFonts w:ascii="Times New Roman" w:hAnsi="Times New Roman" w:cs="Times New Roman"/>
        </w:rPr>
        <w:t xml:space="preserve"> In addition, both the Partnership for the Assessment of Readiness for College and Careers (PARCC) and the National Center and State Collaborative (NCSC) have committed to extending the Open Assessment Technology TAO platform. TAO is an open-source platform that </w:t>
      </w:r>
      <w:r w:rsidRPr="00E33A82">
        <w:rPr>
          <w:rFonts w:ascii="Times New Roman" w:hAnsi="Times New Roman" w:cs="Times New Roman"/>
        </w:rPr>
        <w:lastRenderedPageBreak/>
        <w:t>has more than a decade</w:t>
      </w:r>
      <w:r w:rsidR="008A66A9" w:rsidRPr="00E33A82">
        <w:rPr>
          <w:rFonts w:ascii="Times New Roman" w:hAnsi="Times New Roman" w:cs="Times New Roman"/>
        </w:rPr>
        <w:t>-long</w:t>
      </w:r>
      <w:r w:rsidRPr="00E33A82">
        <w:rPr>
          <w:rFonts w:ascii="Times New Roman" w:hAnsi="Times New Roman" w:cs="Times New Roman"/>
        </w:rPr>
        <w:t xml:space="preserve"> track record of development and use, and which is supported by a vibrant open-source development community.</w:t>
      </w:r>
      <w:r w:rsidR="005368CA">
        <w:rPr>
          <w:rStyle w:val="FootnoteReference"/>
          <w:rFonts w:ascii="Times New Roman" w:hAnsi="Times New Roman" w:cs="Times New Roman"/>
        </w:rPr>
        <w:footnoteReference w:id="3"/>
      </w:r>
    </w:p>
    <w:p w:rsidR="009F7E3F" w:rsidRPr="00E33A82" w:rsidRDefault="009F7E3F" w:rsidP="009F7E3F">
      <w:pPr>
        <w:rPr>
          <w:rFonts w:ascii="Times New Roman" w:hAnsi="Times New Roman" w:cs="Times New Roman"/>
        </w:rPr>
      </w:pPr>
    </w:p>
    <w:p w:rsidR="009F7E3F" w:rsidRPr="00E33A82" w:rsidRDefault="009F7E3F" w:rsidP="009F7E3F">
      <w:pPr>
        <w:rPr>
          <w:rFonts w:ascii="Times New Roman" w:hAnsi="Times New Roman" w:cs="Times New Roman"/>
        </w:rPr>
      </w:pPr>
      <w:r w:rsidRPr="00E33A82">
        <w:rPr>
          <w:rFonts w:ascii="Times New Roman" w:hAnsi="Times New Roman" w:cs="Times New Roman"/>
        </w:rPr>
        <w:t xml:space="preserve">Concerned about creating a dependency on a proprietary system and </w:t>
      </w:r>
      <w:r w:rsidRPr="0020383F">
        <w:rPr>
          <w:rFonts w:ascii="Times New Roman" w:hAnsi="Times New Roman" w:cs="Times New Roman"/>
        </w:rPr>
        <w:t>recognizing the unique assessment needs for the adult learning community</w:t>
      </w:r>
      <w:r w:rsidRPr="00E33A82">
        <w:rPr>
          <w:rFonts w:ascii="Times New Roman" w:hAnsi="Times New Roman" w:cs="Times New Roman"/>
        </w:rPr>
        <w:t xml:space="preserve">, an open-source platform may provide the adult learning assessment programs with </w:t>
      </w:r>
      <w:r w:rsidR="005F1A3D">
        <w:rPr>
          <w:rFonts w:ascii="Times New Roman" w:hAnsi="Times New Roman" w:cs="Times New Roman"/>
        </w:rPr>
        <w:t>several benefits</w:t>
      </w:r>
      <w:r w:rsidR="00C910D3">
        <w:rPr>
          <w:rFonts w:ascii="Times New Roman" w:hAnsi="Times New Roman" w:cs="Times New Roman"/>
        </w:rPr>
        <w:t>. They include</w:t>
      </w:r>
      <w:r w:rsidR="005F1A3D">
        <w:rPr>
          <w:rFonts w:ascii="Times New Roman" w:hAnsi="Times New Roman" w:cs="Times New Roman"/>
        </w:rPr>
        <w:t>, for example</w:t>
      </w:r>
      <w:r w:rsidR="00C910D3">
        <w:rPr>
          <w:rFonts w:ascii="Times New Roman" w:hAnsi="Times New Roman" w:cs="Times New Roman"/>
        </w:rPr>
        <w:t xml:space="preserve">, </w:t>
      </w:r>
      <w:r w:rsidRPr="00E33A82">
        <w:rPr>
          <w:rFonts w:ascii="Times New Roman" w:hAnsi="Times New Roman" w:cs="Times New Roman"/>
        </w:rPr>
        <w:t>greater control over the functionality of the system, the</w:t>
      </w:r>
      <w:r w:rsidR="00C910D3">
        <w:rPr>
          <w:rFonts w:ascii="Times New Roman" w:hAnsi="Times New Roman" w:cs="Times New Roman"/>
        </w:rPr>
        <w:t xml:space="preserve"> </w:t>
      </w:r>
      <w:r w:rsidRPr="00E33A82">
        <w:rPr>
          <w:rFonts w:ascii="Times New Roman" w:hAnsi="Times New Roman" w:cs="Times New Roman"/>
        </w:rPr>
        <w:t>accessibility supports</w:t>
      </w:r>
      <w:r w:rsidR="00C910D3">
        <w:rPr>
          <w:rFonts w:ascii="Times New Roman" w:hAnsi="Times New Roman" w:cs="Times New Roman"/>
        </w:rPr>
        <w:t xml:space="preserve"> </w:t>
      </w:r>
      <w:r w:rsidRPr="00E33A82">
        <w:rPr>
          <w:rFonts w:ascii="Times New Roman" w:hAnsi="Times New Roman" w:cs="Times New Roman"/>
        </w:rPr>
        <w:t>provided by the system, the variety of item types supported by the system, and the scoring and reporting features</w:t>
      </w:r>
      <w:r w:rsidR="00DC0460">
        <w:rPr>
          <w:rFonts w:ascii="Times New Roman" w:hAnsi="Times New Roman" w:cs="Times New Roman"/>
        </w:rPr>
        <w:t xml:space="preserve"> </w:t>
      </w:r>
      <w:r w:rsidRPr="00E33A82">
        <w:rPr>
          <w:rFonts w:ascii="Times New Roman" w:hAnsi="Times New Roman" w:cs="Times New Roman"/>
        </w:rPr>
        <w:t xml:space="preserve">of the system. One challenge, however, to </w:t>
      </w:r>
      <w:r w:rsidR="008A66A9" w:rsidRPr="00E33A82">
        <w:rPr>
          <w:rFonts w:ascii="Times New Roman" w:hAnsi="Times New Roman" w:cs="Times New Roman"/>
        </w:rPr>
        <w:t xml:space="preserve">the </w:t>
      </w:r>
      <w:r w:rsidRPr="00E33A82">
        <w:rPr>
          <w:rFonts w:ascii="Times New Roman" w:hAnsi="Times New Roman" w:cs="Times New Roman"/>
        </w:rPr>
        <w:t>use of open-source technologies is the need to host, maintain, support, and enhance open-source software.</w:t>
      </w:r>
      <w:r w:rsidR="007729EB">
        <w:rPr>
          <w:rFonts w:ascii="Times New Roman" w:hAnsi="Times New Roman" w:cs="Times New Roman"/>
        </w:rPr>
        <w:t xml:space="preserve"> </w:t>
      </w:r>
      <w:r w:rsidRPr="00E33A82">
        <w:rPr>
          <w:rFonts w:ascii="Times New Roman" w:hAnsi="Times New Roman" w:cs="Times New Roman"/>
        </w:rPr>
        <w:t xml:space="preserve"> While the open-source community generally shares in maintenance and enhancement of open-source software, participation in that community would require a commitment of at least one person to be actively involved. </w:t>
      </w:r>
      <w:r w:rsidR="007729EB">
        <w:rPr>
          <w:rFonts w:ascii="Times New Roman" w:hAnsi="Times New Roman" w:cs="Times New Roman"/>
        </w:rPr>
        <w:t xml:space="preserve"> </w:t>
      </w:r>
      <w:r w:rsidRPr="00E33A82">
        <w:rPr>
          <w:rFonts w:ascii="Times New Roman" w:hAnsi="Times New Roman" w:cs="Times New Roman"/>
        </w:rPr>
        <w:t xml:space="preserve">In addition, resources would need to be available to support on-going contributions to code maintenance and development. </w:t>
      </w:r>
      <w:r w:rsidR="007729EB">
        <w:rPr>
          <w:rFonts w:ascii="Times New Roman" w:hAnsi="Times New Roman" w:cs="Times New Roman"/>
        </w:rPr>
        <w:t xml:space="preserve"> </w:t>
      </w:r>
      <w:r w:rsidRPr="00E33A82">
        <w:rPr>
          <w:rFonts w:ascii="Times New Roman" w:hAnsi="Times New Roman" w:cs="Times New Roman"/>
        </w:rPr>
        <w:t xml:space="preserve">While these </w:t>
      </w:r>
      <w:r w:rsidR="00EA1A0A">
        <w:rPr>
          <w:rFonts w:ascii="Times New Roman" w:hAnsi="Times New Roman" w:cs="Times New Roman"/>
        </w:rPr>
        <w:t xml:space="preserve">on-going </w:t>
      </w:r>
      <w:r w:rsidRPr="00E33A82">
        <w:rPr>
          <w:rFonts w:ascii="Times New Roman" w:hAnsi="Times New Roman" w:cs="Times New Roman"/>
        </w:rPr>
        <w:t>costs are expected to be lower than those associated with licensing and customizing proprietary technologies, it is important for a program to plan and budget accordingly.</w:t>
      </w:r>
    </w:p>
    <w:p w:rsidR="009F7E3F" w:rsidRDefault="009F7E3F" w:rsidP="009F7E3F">
      <w:pPr>
        <w:rPr>
          <w:rFonts w:ascii="Times New Roman" w:hAnsi="Times New Roman" w:cs="Times New Roman"/>
        </w:rPr>
      </w:pPr>
    </w:p>
    <w:p w:rsidR="009F7E3F" w:rsidRPr="00AC0C01" w:rsidRDefault="009F7E3F" w:rsidP="009F7E3F">
      <w:pPr>
        <w:rPr>
          <w:rFonts w:ascii="Times New Roman" w:hAnsi="Times New Roman" w:cs="Times New Roman"/>
          <w:i/>
        </w:rPr>
      </w:pPr>
      <w:r w:rsidRPr="00AC0C01">
        <w:rPr>
          <w:rFonts w:ascii="Times New Roman" w:hAnsi="Times New Roman" w:cs="Times New Roman"/>
          <w:i/>
        </w:rPr>
        <w:t>Summary</w:t>
      </w:r>
    </w:p>
    <w:p w:rsidR="00CF7222" w:rsidRPr="00E33A82" w:rsidRDefault="00CF7222" w:rsidP="009F7E3F">
      <w:pPr>
        <w:rPr>
          <w:rFonts w:ascii="Times New Roman" w:hAnsi="Times New Roman" w:cs="Times New Roman"/>
          <w:b/>
          <w:i/>
        </w:rPr>
      </w:pPr>
    </w:p>
    <w:p w:rsidR="00BF0318" w:rsidRDefault="009F7E3F" w:rsidP="009F7E3F">
      <w:pPr>
        <w:rPr>
          <w:rFonts w:ascii="Times New Roman" w:hAnsi="Times New Roman" w:cs="Times New Roman"/>
        </w:rPr>
      </w:pPr>
      <w:r w:rsidRPr="00E33A82">
        <w:rPr>
          <w:rFonts w:ascii="Times New Roman" w:hAnsi="Times New Roman" w:cs="Times New Roman"/>
        </w:rPr>
        <w:t xml:space="preserve">The adult </w:t>
      </w:r>
      <w:r w:rsidR="00DF4C1D">
        <w:rPr>
          <w:rFonts w:ascii="Times New Roman" w:hAnsi="Times New Roman" w:cs="Times New Roman"/>
        </w:rPr>
        <w:t xml:space="preserve">education </w:t>
      </w:r>
      <w:r w:rsidRPr="00E33A82">
        <w:rPr>
          <w:rFonts w:ascii="Times New Roman" w:hAnsi="Times New Roman" w:cs="Times New Roman"/>
        </w:rPr>
        <w:t xml:space="preserve">program has </w:t>
      </w:r>
      <w:r w:rsidR="00BF0318">
        <w:rPr>
          <w:rFonts w:ascii="Times New Roman" w:hAnsi="Times New Roman" w:cs="Times New Roman"/>
        </w:rPr>
        <w:t xml:space="preserve">measured educational gain to meet accountability requirements through pre- and </w:t>
      </w:r>
      <w:r w:rsidR="00760709">
        <w:rPr>
          <w:rFonts w:ascii="Times New Roman" w:hAnsi="Times New Roman" w:cs="Times New Roman"/>
        </w:rPr>
        <w:t>post-test</w:t>
      </w:r>
      <w:r w:rsidR="00BF0318">
        <w:rPr>
          <w:rFonts w:ascii="Times New Roman" w:hAnsi="Times New Roman" w:cs="Times New Roman"/>
        </w:rPr>
        <w:t xml:space="preserve">ing with </w:t>
      </w:r>
      <w:r w:rsidRPr="00E33A82">
        <w:rPr>
          <w:rFonts w:ascii="Times New Roman" w:hAnsi="Times New Roman" w:cs="Times New Roman"/>
        </w:rPr>
        <w:t>fixed form</w:t>
      </w:r>
      <w:r w:rsidR="00EA1A0A">
        <w:rPr>
          <w:rFonts w:ascii="Times New Roman" w:hAnsi="Times New Roman" w:cs="Times New Roman"/>
        </w:rPr>
        <w:t>,</w:t>
      </w:r>
      <w:r w:rsidRPr="00E33A82">
        <w:rPr>
          <w:rFonts w:ascii="Times New Roman" w:hAnsi="Times New Roman" w:cs="Times New Roman"/>
        </w:rPr>
        <w:t xml:space="preserve"> paper-based</w:t>
      </w:r>
      <w:r w:rsidR="00EA1A0A">
        <w:rPr>
          <w:rFonts w:ascii="Times New Roman" w:hAnsi="Times New Roman" w:cs="Times New Roman"/>
        </w:rPr>
        <w:t>,</w:t>
      </w:r>
      <w:r w:rsidRPr="00E33A82">
        <w:rPr>
          <w:rFonts w:ascii="Times New Roman" w:hAnsi="Times New Roman" w:cs="Times New Roman"/>
        </w:rPr>
        <w:t xml:space="preserve"> off-the-shelf tests for many years. </w:t>
      </w:r>
      <w:r w:rsidR="007729EB">
        <w:rPr>
          <w:rFonts w:ascii="Times New Roman" w:hAnsi="Times New Roman" w:cs="Times New Roman"/>
        </w:rPr>
        <w:t xml:space="preserve"> </w:t>
      </w:r>
      <w:r w:rsidRPr="00E33A82">
        <w:rPr>
          <w:rFonts w:ascii="Times New Roman" w:hAnsi="Times New Roman" w:cs="Times New Roman"/>
        </w:rPr>
        <w:t xml:space="preserve">During this time, several advances in the technology of testing have occurred.  </w:t>
      </w:r>
      <w:r w:rsidR="00BF0318">
        <w:rPr>
          <w:rFonts w:ascii="Times New Roman" w:hAnsi="Times New Roman" w:cs="Times New Roman"/>
        </w:rPr>
        <w:t xml:space="preserve">Other changes, including the passage of WIOA with its </w:t>
      </w:r>
      <w:r w:rsidR="00DF4C1D">
        <w:rPr>
          <w:rFonts w:ascii="Times New Roman" w:hAnsi="Times New Roman" w:cs="Times New Roman"/>
        </w:rPr>
        <w:t xml:space="preserve">requirement </w:t>
      </w:r>
      <w:r w:rsidR="00BF0318">
        <w:rPr>
          <w:rFonts w:ascii="Times New Roman" w:hAnsi="Times New Roman" w:cs="Times New Roman"/>
        </w:rPr>
        <w:t>for</w:t>
      </w:r>
      <w:r w:rsidR="00EA1A0A">
        <w:rPr>
          <w:rFonts w:ascii="Times New Roman" w:hAnsi="Times New Roman" w:cs="Times New Roman"/>
        </w:rPr>
        <w:t xml:space="preserve"> the </w:t>
      </w:r>
      <w:r w:rsidR="00BF0318">
        <w:rPr>
          <w:rFonts w:ascii="Times New Roman" w:hAnsi="Times New Roman" w:cs="Times New Roman"/>
        </w:rPr>
        <w:t xml:space="preserve">adoption of </w:t>
      </w:r>
      <w:r w:rsidR="00DF4C1D">
        <w:rPr>
          <w:rFonts w:ascii="Times New Roman" w:hAnsi="Times New Roman" w:cs="Times New Roman"/>
        </w:rPr>
        <w:t xml:space="preserve">adult education </w:t>
      </w:r>
      <w:r w:rsidR="00BF0318">
        <w:rPr>
          <w:rFonts w:ascii="Times New Roman" w:hAnsi="Times New Roman" w:cs="Times New Roman"/>
        </w:rPr>
        <w:t xml:space="preserve">content standards </w:t>
      </w:r>
      <w:r w:rsidR="00DF4C1D">
        <w:rPr>
          <w:rFonts w:ascii="Times New Roman" w:hAnsi="Times New Roman" w:cs="Times New Roman"/>
        </w:rPr>
        <w:t xml:space="preserve">aligned to state adopted k-12 standards </w:t>
      </w:r>
      <w:r w:rsidR="00BF0318">
        <w:rPr>
          <w:rFonts w:ascii="Times New Roman" w:hAnsi="Times New Roman" w:cs="Times New Roman"/>
        </w:rPr>
        <w:t xml:space="preserve">and the development of new EFL </w:t>
      </w:r>
      <w:r w:rsidR="00EA1A0A">
        <w:rPr>
          <w:rFonts w:ascii="Times New Roman" w:hAnsi="Times New Roman" w:cs="Times New Roman"/>
        </w:rPr>
        <w:t xml:space="preserve">descriptors on which assessments </w:t>
      </w:r>
      <w:r w:rsidR="00BF0318">
        <w:rPr>
          <w:rFonts w:ascii="Times New Roman" w:hAnsi="Times New Roman" w:cs="Times New Roman"/>
        </w:rPr>
        <w:t xml:space="preserve">have been based, </w:t>
      </w:r>
      <w:r w:rsidR="00DC0460">
        <w:rPr>
          <w:rFonts w:ascii="Times New Roman" w:hAnsi="Times New Roman" w:cs="Times New Roman"/>
        </w:rPr>
        <w:t xml:space="preserve">have </w:t>
      </w:r>
      <w:r w:rsidR="00BF0318">
        <w:rPr>
          <w:rFonts w:ascii="Times New Roman" w:hAnsi="Times New Roman" w:cs="Times New Roman"/>
        </w:rPr>
        <w:t xml:space="preserve">created a need for a new generation of assessments for adult education.  </w:t>
      </w:r>
      <w:r w:rsidRPr="00E33A82">
        <w:rPr>
          <w:rFonts w:ascii="Times New Roman" w:hAnsi="Times New Roman" w:cs="Times New Roman"/>
        </w:rPr>
        <w:t xml:space="preserve">Should adult learning assessments be upgraded, careful consideration </w:t>
      </w:r>
      <w:r w:rsidR="003D3D51" w:rsidRPr="00E33A82">
        <w:rPr>
          <w:rFonts w:ascii="Times New Roman" w:hAnsi="Times New Roman" w:cs="Times New Roman"/>
        </w:rPr>
        <w:t>should be given to</w:t>
      </w:r>
      <w:r w:rsidRPr="00E33A82">
        <w:rPr>
          <w:rFonts w:ascii="Times New Roman" w:hAnsi="Times New Roman" w:cs="Times New Roman"/>
        </w:rPr>
        <w:t xml:space="preserve"> how </w:t>
      </w:r>
      <w:r w:rsidR="005B3969">
        <w:rPr>
          <w:rFonts w:ascii="Times New Roman" w:hAnsi="Times New Roman" w:cs="Times New Roman"/>
        </w:rPr>
        <w:t xml:space="preserve">to </w:t>
      </w:r>
      <w:r w:rsidRPr="00E33A82">
        <w:rPr>
          <w:rFonts w:ascii="Times New Roman" w:hAnsi="Times New Roman" w:cs="Times New Roman"/>
        </w:rPr>
        <w:t>incorporate and benefit from recent advances</w:t>
      </w:r>
      <w:r w:rsidR="00BF0318">
        <w:rPr>
          <w:rFonts w:ascii="Times New Roman" w:hAnsi="Times New Roman" w:cs="Times New Roman"/>
        </w:rPr>
        <w:t xml:space="preserve"> in assessment technology</w:t>
      </w:r>
      <w:r w:rsidR="003D3D51" w:rsidRPr="00E33A82">
        <w:rPr>
          <w:rFonts w:ascii="Times New Roman" w:hAnsi="Times New Roman" w:cs="Times New Roman"/>
        </w:rPr>
        <w:t xml:space="preserve">. </w:t>
      </w:r>
      <w:r w:rsidR="007729EB">
        <w:rPr>
          <w:rFonts w:ascii="Times New Roman" w:hAnsi="Times New Roman" w:cs="Times New Roman"/>
        </w:rPr>
        <w:t xml:space="preserve"> </w:t>
      </w:r>
    </w:p>
    <w:p w:rsidR="00BF0318" w:rsidRDefault="00BF0318" w:rsidP="009F7E3F">
      <w:pPr>
        <w:rPr>
          <w:rFonts w:ascii="Times New Roman" w:hAnsi="Times New Roman" w:cs="Times New Roman"/>
        </w:rPr>
      </w:pPr>
    </w:p>
    <w:p w:rsidR="009F7E3F" w:rsidRDefault="00BF0318" w:rsidP="009F7E3F">
      <w:pPr>
        <w:rPr>
          <w:rFonts w:ascii="Times New Roman" w:hAnsi="Times New Roman" w:cs="Times New Roman"/>
        </w:rPr>
      </w:pPr>
      <w:r>
        <w:rPr>
          <w:rFonts w:ascii="Times New Roman" w:hAnsi="Times New Roman" w:cs="Times New Roman"/>
        </w:rPr>
        <w:t>A</w:t>
      </w:r>
      <w:r w:rsidR="003D3D51" w:rsidRPr="00E33A82">
        <w:rPr>
          <w:rFonts w:ascii="Times New Roman" w:hAnsi="Times New Roman" w:cs="Times New Roman"/>
        </w:rPr>
        <w:t>doption of adaptive computer-based testing that incorporates embedded accessibility supports and employs a wider variety of item types may improve the validity of measures for many adult learners</w:t>
      </w:r>
      <w:r w:rsidR="00402620">
        <w:rPr>
          <w:rFonts w:ascii="Times New Roman" w:hAnsi="Times New Roman" w:cs="Times New Roman"/>
        </w:rPr>
        <w:t>.</w:t>
      </w:r>
      <w:r w:rsidR="003D3D51" w:rsidRPr="00E33A82">
        <w:rPr>
          <w:rFonts w:ascii="Times New Roman" w:hAnsi="Times New Roman" w:cs="Times New Roman"/>
        </w:rPr>
        <w:t xml:space="preserve"> </w:t>
      </w:r>
      <w:r w:rsidR="00402620">
        <w:rPr>
          <w:rFonts w:ascii="Times New Roman" w:hAnsi="Times New Roman" w:cs="Times New Roman"/>
        </w:rPr>
        <w:t>It also will</w:t>
      </w:r>
      <w:r w:rsidR="003D3D51" w:rsidRPr="00E33A82">
        <w:rPr>
          <w:rFonts w:ascii="Times New Roman" w:hAnsi="Times New Roman" w:cs="Times New Roman"/>
        </w:rPr>
        <w:t xml:space="preserve"> provid</w:t>
      </w:r>
      <w:r w:rsidR="00402620">
        <w:rPr>
          <w:rFonts w:ascii="Times New Roman" w:hAnsi="Times New Roman" w:cs="Times New Roman"/>
        </w:rPr>
        <w:t>e</w:t>
      </w:r>
      <w:r w:rsidR="003D3D51" w:rsidRPr="00E33A82">
        <w:rPr>
          <w:rFonts w:ascii="Times New Roman" w:hAnsi="Times New Roman" w:cs="Times New Roman"/>
        </w:rPr>
        <w:t xml:space="preserve"> more detailed information about achievement across a broader spectrum of knowledge and skills.  </w:t>
      </w:r>
      <w:r w:rsidR="003D3D51" w:rsidRPr="00402620">
        <w:rPr>
          <w:rFonts w:ascii="Times New Roman" w:hAnsi="Times New Roman" w:cs="Times New Roman"/>
        </w:rPr>
        <w:t>In addition, should there be a desire to expand assessment to writing or to incorporate open-response items, the use of automated scoring may increase the speed with which results are returned and increase the stability of measures.</w:t>
      </w:r>
      <w:r w:rsidR="003D3D51" w:rsidRPr="00E33A82">
        <w:rPr>
          <w:rFonts w:ascii="Times New Roman" w:hAnsi="Times New Roman" w:cs="Times New Roman"/>
        </w:rPr>
        <w:t xml:space="preserve"> </w:t>
      </w:r>
      <w:r w:rsidR="005C05A8">
        <w:rPr>
          <w:rFonts w:ascii="Times New Roman" w:hAnsi="Times New Roman" w:cs="Times New Roman"/>
        </w:rPr>
        <w:t xml:space="preserve"> </w:t>
      </w:r>
      <w:r w:rsidR="003D3D51" w:rsidRPr="00E33A82">
        <w:rPr>
          <w:rFonts w:ascii="Times New Roman" w:hAnsi="Times New Roman" w:cs="Times New Roman"/>
        </w:rPr>
        <w:t>Finally, the use of open-source technologies may provide the program with greater control over the features of its assessment program and allow for reporting that provides timely information that can be used to inform instruction.</w:t>
      </w:r>
      <w:r w:rsidR="007729EB">
        <w:rPr>
          <w:rFonts w:ascii="Times New Roman" w:hAnsi="Times New Roman" w:cs="Times New Roman"/>
        </w:rPr>
        <w:t xml:space="preserve"> </w:t>
      </w:r>
      <w:r w:rsidR="00992C42" w:rsidRPr="00E33A82">
        <w:rPr>
          <w:rFonts w:ascii="Times New Roman" w:hAnsi="Times New Roman" w:cs="Times New Roman"/>
        </w:rPr>
        <w:t xml:space="preserve"> In short, advances in the technology of testing open a variety of new opportunities for high-quality and instructionally relevant assessment of adult learners.</w:t>
      </w:r>
    </w:p>
    <w:p w:rsidR="00EA1A0A" w:rsidRDefault="00EA1A0A" w:rsidP="009F7E3F">
      <w:pPr>
        <w:rPr>
          <w:rFonts w:ascii="Times New Roman" w:hAnsi="Times New Roman" w:cs="Times New Roman"/>
        </w:rPr>
      </w:pPr>
    </w:p>
    <w:p w:rsidR="00410C3B" w:rsidRDefault="00410C3B" w:rsidP="009F7E3F">
      <w:pPr>
        <w:rPr>
          <w:rFonts w:ascii="Times New Roman" w:hAnsi="Times New Roman" w:cs="Times New Roman"/>
        </w:rPr>
      </w:pPr>
    </w:p>
    <w:p w:rsidR="00410C3B" w:rsidRDefault="00410C3B" w:rsidP="009F7E3F">
      <w:pPr>
        <w:rPr>
          <w:rFonts w:ascii="Times New Roman" w:hAnsi="Times New Roman" w:cs="Times New Roman"/>
        </w:rPr>
      </w:pPr>
    </w:p>
    <w:p w:rsidR="00410C3B" w:rsidRDefault="00410C3B" w:rsidP="009F7E3F">
      <w:pPr>
        <w:rPr>
          <w:rFonts w:ascii="Times New Roman" w:hAnsi="Times New Roman" w:cs="Times New Roman"/>
        </w:rPr>
      </w:pPr>
      <w:bookmarkStart w:id="0" w:name="_GoBack"/>
      <w:bookmarkEnd w:id="0"/>
    </w:p>
    <w:p w:rsidR="001E3570" w:rsidRPr="006913AB" w:rsidRDefault="001E3570" w:rsidP="001E3570">
      <w:pPr>
        <w:rPr>
          <w:rFonts w:ascii="Times New Roman" w:hAnsi="Times New Roman" w:cs="Times New Roman"/>
        </w:rPr>
      </w:pPr>
      <w:r w:rsidRPr="006913AB">
        <w:rPr>
          <w:rFonts w:ascii="Times New Roman" w:hAnsi="Times New Roman" w:cs="Times New Roman"/>
          <w:b/>
        </w:rPr>
        <w:lastRenderedPageBreak/>
        <w:t>Next Steps: Promoting Development of Next Generation Assessments</w:t>
      </w:r>
    </w:p>
    <w:p w:rsidR="001E3570" w:rsidRDefault="001E3570" w:rsidP="001E3570">
      <w:pPr>
        <w:rPr>
          <w:rFonts w:ascii="Times New Roman" w:hAnsi="Times New Roman" w:cs="Times New Roman"/>
        </w:rPr>
      </w:pPr>
    </w:p>
    <w:p w:rsidR="001E3570" w:rsidRDefault="001E3570" w:rsidP="001E3570">
      <w:pPr>
        <w:spacing w:after="200"/>
        <w:rPr>
          <w:rFonts w:ascii="Times New Roman" w:hAnsi="Times New Roman" w:cs="Times New Roman"/>
        </w:rPr>
      </w:pPr>
      <w:r>
        <w:rPr>
          <w:rFonts w:ascii="Times New Roman" w:hAnsi="Times New Roman" w:cs="Times New Roman"/>
        </w:rPr>
        <w:t xml:space="preserve">While it is clear that there is a need and opportunity for a new generation of assessments for adult education, the field faces several significant challenges to developing and implementing them.  </w:t>
      </w:r>
    </w:p>
    <w:p w:rsidR="001E3570" w:rsidRPr="006255DA" w:rsidRDefault="001E3570" w:rsidP="001E3570">
      <w:pPr>
        <w:pStyle w:val="ListParagraph"/>
        <w:numPr>
          <w:ilvl w:val="0"/>
          <w:numId w:val="10"/>
        </w:numPr>
        <w:spacing w:after="200"/>
        <w:rPr>
          <w:rFonts w:ascii="Times New Roman" w:hAnsi="Times New Roman" w:cs="Times New Roman"/>
        </w:rPr>
      </w:pPr>
      <w:r w:rsidRPr="006255DA">
        <w:rPr>
          <w:rFonts w:ascii="Times New Roman" w:hAnsi="Times New Roman" w:cs="Times New Roman"/>
        </w:rPr>
        <w:t xml:space="preserve">The number of adult education programs and participants is relatively small compared to the number of K-12 students and schools.  </w:t>
      </w:r>
    </w:p>
    <w:p w:rsidR="001E3570" w:rsidRPr="006255DA" w:rsidRDefault="00EA1A0A" w:rsidP="001E3570">
      <w:pPr>
        <w:pStyle w:val="ListParagraph"/>
        <w:numPr>
          <w:ilvl w:val="0"/>
          <w:numId w:val="10"/>
        </w:numPr>
        <w:spacing w:after="200"/>
        <w:rPr>
          <w:rFonts w:ascii="Times New Roman" w:hAnsi="Times New Roman" w:cs="Times New Roman"/>
        </w:rPr>
      </w:pPr>
      <w:r>
        <w:rPr>
          <w:rFonts w:ascii="Times New Roman" w:hAnsi="Times New Roman" w:cs="Times New Roman"/>
        </w:rPr>
        <w:t>Funding for</w:t>
      </w:r>
      <w:r w:rsidR="001E3570" w:rsidRPr="006255DA">
        <w:rPr>
          <w:rFonts w:ascii="Times New Roman" w:hAnsi="Times New Roman" w:cs="Times New Roman"/>
        </w:rPr>
        <w:t xml:space="preserve"> adult </w:t>
      </w:r>
      <w:r w:rsidR="00DF4C1D">
        <w:rPr>
          <w:rFonts w:ascii="Times New Roman" w:hAnsi="Times New Roman" w:cs="Times New Roman"/>
        </w:rPr>
        <w:t xml:space="preserve">education </w:t>
      </w:r>
      <w:r w:rsidR="001E3570" w:rsidRPr="006255DA">
        <w:rPr>
          <w:rFonts w:ascii="Times New Roman" w:hAnsi="Times New Roman" w:cs="Times New Roman"/>
        </w:rPr>
        <w:t xml:space="preserve">programs to purchase tests is small compared to K-12 educational programs and to other testing programs (such as college admissions and certification testing programs).  </w:t>
      </w:r>
    </w:p>
    <w:p w:rsidR="001E3570" w:rsidRPr="006255DA" w:rsidRDefault="001E3570" w:rsidP="001E3570">
      <w:pPr>
        <w:pStyle w:val="ListParagraph"/>
        <w:numPr>
          <w:ilvl w:val="0"/>
          <w:numId w:val="10"/>
        </w:numPr>
        <w:spacing w:after="200"/>
        <w:rPr>
          <w:rFonts w:ascii="Times New Roman" w:hAnsi="Times New Roman" w:cs="Times New Roman"/>
        </w:rPr>
      </w:pPr>
      <w:r w:rsidRPr="006255DA">
        <w:rPr>
          <w:rFonts w:ascii="Times New Roman" w:hAnsi="Times New Roman" w:cs="Times New Roman"/>
        </w:rPr>
        <w:t xml:space="preserve">Current policies that allow </w:t>
      </w:r>
      <w:r w:rsidR="00FF2E5C">
        <w:rPr>
          <w:rFonts w:ascii="Times New Roman" w:hAnsi="Times New Roman" w:cs="Times New Roman"/>
        </w:rPr>
        <w:t>s</w:t>
      </w:r>
      <w:r w:rsidR="00DF4C1D">
        <w:rPr>
          <w:rFonts w:ascii="Times New Roman" w:hAnsi="Times New Roman" w:cs="Times New Roman"/>
        </w:rPr>
        <w:t xml:space="preserve">tates </w:t>
      </w:r>
      <w:r w:rsidRPr="006255DA">
        <w:rPr>
          <w:rFonts w:ascii="Times New Roman" w:hAnsi="Times New Roman" w:cs="Times New Roman"/>
        </w:rPr>
        <w:t xml:space="preserve">to independently select tests </w:t>
      </w:r>
      <w:r w:rsidR="00FF2E5C">
        <w:rPr>
          <w:rFonts w:ascii="Times New Roman" w:hAnsi="Times New Roman" w:cs="Times New Roman"/>
        </w:rPr>
        <w:t>from an approved list</w:t>
      </w:r>
      <w:r w:rsidR="00FF2E5C" w:rsidRPr="006255DA">
        <w:rPr>
          <w:rFonts w:ascii="Times New Roman" w:hAnsi="Times New Roman" w:cs="Times New Roman"/>
        </w:rPr>
        <w:t xml:space="preserve"> </w:t>
      </w:r>
      <w:r w:rsidRPr="006255DA">
        <w:rPr>
          <w:rFonts w:ascii="Times New Roman" w:hAnsi="Times New Roman" w:cs="Times New Roman"/>
        </w:rPr>
        <w:t xml:space="preserve">to use to evaluate their effectiveness segments a small market even further. </w:t>
      </w:r>
    </w:p>
    <w:p w:rsidR="001E3570" w:rsidRDefault="001E3570" w:rsidP="001E3570">
      <w:pPr>
        <w:spacing w:after="200"/>
        <w:rPr>
          <w:rFonts w:ascii="Times New Roman" w:hAnsi="Times New Roman" w:cs="Times New Roman"/>
        </w:rPr>
      </w:pPr>
      <w:r w:rsidRPr="00961AD0">
        <w:rPr>
          <w:rFonts w:ascii="Times New Roman" w:hAnsi="Times New Roman" w:cs="Times New Roman"/>
        </w:rPr>
        <w:t xml:space="preserve">Together, </w:t>
      </w:r>
      <w:r>
        <w:rPr>
          <w:rFonts w:ascii="Times New Roman" w:hAnsi="Times New Roman" w:cs="Times New Roman"/>
        </w:rPr>
        <w:t xml:space="preserve">these factors </w:t>
      </w:r>
      <w:r w:rsidRPr="00961AD0">
        <w:rPr>
          <w:rFonts w:ascii="Times New Roman" w:hAnsi="Times New Roman" w:cs="Times New Roman"/>
        </w:rPr>
        <w:t xml:space="preserve">provide little incentive for test developers to produce tests that are specifically designed for adult </w:t>
      </w:r>
      <w:r w:rsidR="00FF2E5C">
        <w:rPr>
          <w:rFonts w:ascii="Times New Roman" w:hAnsi="Times New Roman" w:cs="Times New Roman"/>
        </w:rPr>
        <w:t xml:space="preserve">education </w:t>
      </w:r>
      <w:r w:rsidRPr="00961AD0">
        <w:rPr>
          <w:rFonts w:ascii="Times New Roman" w:hAnsi="Times New Roman" w:cs="Times New Roman"/>
        </w:rPr>
        <w:t>programs</w:t>
      </w:r>
      <w:r>
        <w:rPr>
          <w:rFonts w:ascii="Times New Roman" w:hAnsi="Times New Roman" w:cs="Times New Roman"/>
        </w:rPr>
        <w:t xml:space="preserve"> or to improve their current tests</w:t>
      </w:r>
      <w:r w:rsidRPr="00961AD0">
        <w:rPr>
          <w:rFonts w:ascii="Times New Roman" w:hAnsi="Times New Roman" w:cs="Times New Roman"/>
        </w:rPr>
        <w:t>.  Th</w:t>
      </w:r>
      <w:r>
        <w:rPr>
          <w:rFonts w:ascii="Times New Roman" w:hAnsi="Times New Roman" w:cs="Times New Roman"/>
        </w:rPr>
        <w:t xml:space="preserve">e lack of financial incentive </w:t>
      </w:r>
      <w:r w:rsidRPr="00961AD0">
        <w:rPr>
          <w:rFonts w:ascii="Times New Roman" w:hAnsi="Times New Roman" w:cs="Times New Roman"/>
        </w:rPr>
        <w:t xml:space="preserve">results in tests that may be less sensitive to achievement across the full spectrum of adult learners and may not be well aligned with the standards and content that is addressed by adult </w:t>
      </w:r>
      <w:r w:rsidR="00FF2E5C">
        <w:rPr>
          <w:rFonts w:ascii="Times New Roman" w:hAnsi="Times New Roman" w:cs="Times New Roman"/>
        </w:rPr>
        <w:t xml:space="preserve">education </w:t>
      </w:r>
      <w:r w:rsidRPr="00961AD0">
        <w:rPr>
          <w:rFonts w:ascii="Times New Roman" w:hAnsi="Times New Roman" w:cs="Times New Roman"/>
        </w:rPr>
        <w:t>programs.</w:t>
      </w:r>
      <w:r>
        <w:rPr>
          <w:rFonts w:ascii="Times New Roman" w:hAnsi="Times New Roman" w:cs="Times New Roman"/>
        </w:rPr>
        <w:t xml:space="preserve"> In addition, the use of different tests across programs makes it difficult to directly compare outcomes among programs or to aggregate impact across programs.</w:t>
      </w:r>
    </w:p>
    <w:p w:rsidR="001B202A" w:rsidRDefault="001B202A" w:rsidP="001E3570">
      <w:pPr>
        <w:rPr>
          <w:rFonts w:ascii="Times New Roman" w:hAnsi="Times New Roman" w:cs="Times New Roman"/>
        </w:rPr>
      </w:pPr>
      <w:r>
        <w:rPr>
          <w:rFonts w:ascii="Times New Roman" w:hAnsi="Times New Roman" w:cs="Times New Roman"/>
        </w:rPr>
        <w:t xml:space="preserve">Another challenge for </w:t>
      </w:r>
      <w:r w:rsidRPr="00E33A82">
        <w:rPr>
          <w:rFonts w:ascii="Times New Roman" w:hAnsi="Times New Roman" w:cs="Times New Roman"/>
        </w:rPr>
        <w:t>adaptive delivery system</w:t>
      </w:r>
      <w:r>
        <w:rPr>
          <w:rFonts w:ascii="Times New Roman" w:hAnsi="Times New Roman" w:cs="Times New Roman"/>
        </w:rPr>
        <w:t>s is</w:t>
      </w:r>
      <w:r w:rsidRPr="00E33A82">
        <w:rPr>
          <w:rFonts w:ascii="Times New Roman" w:hAnsi="Times New Roman" w:cs="Times New Roman"/>
        </w:rPr>
        <w:t xml:space="preserve"> the need to administer tests on computers. </w:t>
      </w:r>
      <w:r>
        <w:rPr>
          <w:rFonts w:ascii="Times New Roman" w:hAnsi="Times New Roman" w:cs="Times New Roman"/>
        </w:rPr>
        <w:t xml:space="preserve">Many adult education programs lack computers and the space and infrastructure to administer </w:t>
      </w:r>
      <w:r w:rsidR="00760709">
        <w:rPr>
          <w:rFonts w:ascii="Times New Roman" w:hAnsi="Times New Roman" w:cs="Times New Roman"/>
        </w:rPr>
        <w:t xml:space="preserve">computer-based </w:t>
      </w:r>
      <w:r>
        <w:rPr>
          <w:rFonts w:ascii="Times New Roman" w:hAnsi="Times New Roman" w:cs="Times New Roman"/>
        </w:rPr>
        <w:t xml:space="preserve">tests on a large scale.  The field’s </w:t>
      </w:r>
      <w:r w:rsidR="001E3570">
        <w:rPr>
          <w:rFonts w:ascii="Times New Roman" w:hAnsi="Times New Roman" w:cs="Times New Roman"/>
        </w:rPr>
        <w:t>challenge is to support development of next generation assessments in this environment.</w:t>
      </w:r>
      <w:r w:rsidR="0092314C">
        <w:rPr>
          <w:rFonts w:ascii="Times New Roman" w:hAnsi="Times New Roman" w:cs="Times New Roman"/>
        </w:rPr>
        <w:t xml:space="preserve"> Some issues to consider include:</w:t>
      </w:r>
    </w:p>
    <w:p w:rsidR="001B202A" w:rsidRDefault="001B202A" w:rsidP="001E3570">
      <w:pPr>
        <w:rPr>
          <w:rFonts w:ascii="Times New Roman" w:hAnsi="Times New Roman" w:cs="Times New Roman"/>
        </w:rPr>
      </w:pPr>
    </w:p>
    <w:p w:rsidR="001F23D7" w:rsidRPr="006913AB" w:rsidRDefault="001F23D7" w:rsidP="006913AB">
      <w:pPr>
        <w:pStyle w:val="ListParagraph"/>
        <w:numPr>
          <w:ilvl w:val="0"/>
          <w:numId w:val="13"/>
        </w:numPr>
        <w:spacing w:after="200" w:line="276" w:lineRule="auto"/>
        <w:rPr>
          <w:rFonts w:ascii="Times New Roman" w:hAnsi="Times New Roman" w:cs="Times New Roman"/>
        </w:rPr>
      </w:pPr>
      <w:r w:rsidRPr="006913AB">
        <w:rPr>
          <w:rFonts w:ascii="Times New Roman" w:hAnsi="Times New Roman" w:cs="Times New Roman"/>
        </w:rPr>
        <w:t>How can we learn from other approaches to assessment development that might help (e.g., large scale K-12 assessments)?</w:t>
      </w:r>
    </w:p>
    <w:p w:rsidR="001F23D7" w:rsidRPr="006913AB" w:rsidRDefault="001F23D7" w:rsidP="006913AB">
      <w:pPr>
        <w:pStyle w:val="ListParagraph"/>
        <w:numPr>
          <w:ilvl w:val="0"/>
          <w:numId w:val="13"/>
        </w:numPr>
        <w:spacing w:after="200" w:line="276" w:lineRule="auto"/>
        <w:rPr>
          <w:rFonts w:ascii="Times New Roman" w:hAnsi="Times New Roman" w:cs="Times New Roman"/>
        </w:rPr>
      </w:pPr>
      <w:r w:rsidRPr="006913AB">
        <w:rPr>
          <w:rFonts w:ascii="Times New Roman" w:hAnsi="Times New Roman" w:cs="Times New Roman"/>
        </w:rPr>
        <w:t>What sources of funding are availa</w:t>
      </w:r>
      <w:r>
        <w:rPr>
          <w:rFonts w:ascii="Times New Roman" w:hAnsi="Times New Roman" w:cs="Times New Roman"/>
        </w:rPr>
        <w:t>b</w:t>
      </w:r>
      <w:r w:rsidRPr="006913AB">
        <w:rPr>
          <w:rFonts w:ascii="Times New Roman" w:hAnsi="Times New Roman" w:cs="Times New Roman"/>
        </w:rPr>
        <w:t>le?</w:t>
      </w:r>
    </w:p>
    <w:p w:rsidR="001F23D7" w:rsidRPr="006913AB" w:rsidRDefault="001F23D7" w:rsidP="006913AB">
      <w:pPr>
        <w:pStyle w:val="ListParagraph"/>
        <w:numPr>
          <w:ilvl w:val="0"/>
          <w:numId w:val="13"/>
        </w:numPr>
        <w:spacing w:after="200" w:line="276" w:lineRule="auto"/>
        <w:rPr>
          <w:rFonts w:ascii="Times New Roman" w:hAnsi="Times New Roman" w:cs="Times New Roman"/>
        </w:rPr>
      </w:pPr>
      <w:r w:rsidRPr="006913AB">
        <w:rPr>
          <w:rFonts w:ascii="Times New Roman" w:hAnsi="Times New Roman" w:cs="Times New Roman"/>
        </w:rPr>
        <w:t xml:space="preserve">Are there ways OCTAE </w:t>
      </w:r>
      <w:r w:rsidRPr="00A35308">
        <w:rPr>
          <w:rFonts w:ascii="Times New Roman" w:hAnsi="Times New Roman" w:cs="Times New Roman"/>
        </w:rPr>
        <w:t>and the state</w:t>
      </w:r>
      <w:r w:rsidRPr="006913AB">
        <w:rPr>
          <w:rFonts w:ascii="Times New Roman" w:hAnsi="Times New Roman" w:cs="Times New Roman"/>
        </w:rPr>
        <w:t>s can support development of new assessments?</w:t>
      </w:r>
    </w:p>
    <w:p w:rsidR="001F23D7" w:rsidRPr="006913AB" w:rsidRDefault="001F23D7" w:rsidP="006913AB">
      <w:pPr>
        <w:pStyle w:val="ListParagraph"/>
        <w:numPr>
          <w:ilvl w:val="0"/>
          <w:numId w:val="13"/>
        </w:numPr>
        <w:rPr>
          <w:rFonts w:ascii="Times New Roman" w:hAnsi="Times New Roman" w:cs="Times New Roman"/>
        </w:rPr>
      </w:pPr>
      <w:r w:rsidRPr="00A35308">
        <w:rPr>
          <w:rFonts w:ascii="Times New Roman" w:hAnsi="Times New Roman" w:cs="Times New Roman"/>
        </w:rPr>
        <w:t>What reso</w:t>
      </w:r>
      <w:r w:rsidRPr="006913AB">
        <w:rPr>
          <w:rFonts w:ascii="Times New Roman" w:hAnsi="Times New Roman" w:cs="Times New Roman"/>
        </w:rPr>
        <w:t>urces and other incentives can states or OCTAE provide to local programs to promote development of modern, computer-based assessment environments?</w:t>
      </w:r>
    </w:p>
    <w:p w:rsidR="001F23D7" w:rsidRDefault="001F23D7" w:rsidP="006913AB">
      <w:pPr>
        <w:pStyle w:val="ListParagraph"/>
        <w:numPr>
          <w:ilvl w:val="0"/>
          <w:numId w:val="13"/>
        </w:numPr>
        <w:rPr>
          <w:rFonts w:ascii="Times New Roman" w:hAnsi="Times New Roman" w:cs="Times New Roman"/>
        </w:rPr>
      </w:pPr>
      <w:r w:rsidRPr="006913AB">
        <w:rPr>
          <w:rFonts w:ascii="Times New Roman" w:hAnsi="Times New Roman" w:cs="Times New Roman"/>
        </w:rPr>
        <w:t>What other ob</w:t>
      </w:r>
      <w:r>
        <w:rPr>
          <w:rFonts w:ascii="Times New Roman" w:hAnsi="Times New Roman" w:cs="Times New Roman"/>
        </w:rPr>
        <w:t>s</w:t>
      </w:r>
      <w:r w:rsidRPr="00A35308">
        <w:rPr>
          <w:rFonts w:ascii="Times New Roman" w:hAnsi="Times New Roman" w:cs="Times New Roman"/>
        </w:rPr>
        <w:t>tacles to implem</w:t>
      </w:r>
      <w:r>
        <w:rPr>
          <w:rFonts w:ascii="Times New Roman" w:hAnsi="Times New Roman" w:cs="Times New Roman"/>
        </w:rPr>
        <w:t>en</w:t>
      </w:r>
      <w:r w:rsidRPr="00A35308">
        <w:rPr>
          <w:rFonts w:ascii="Times New Roman" w:hAnsi="Times New Roman" w:cs="Times New Roman"/>
        </w:rPr>
        <w:t>ting computer</w:t>
      </w:r>
      <w:r w:rsidRPr="006913AB">
        <w:rPr>
          <w:rFonts w:ascii="Times New Roman" w:hAnsi="Times New Roman" w:cs="Times New Roman"/>
        </w:rPr>
        <w:t xml:space="preserve"> adaptive </w:t>
      </w:r>
      <w:r w:rsidR="006913AB" w:rsidRPr="006913AB">
        <w:rPr>
          <w:rFonts w:ascii="Times New Roman" w:hAnsi="Times New Roman" w:cs="Times New Roman"/>
        </w:rPr>
        <w:t>assessments exist</w:t>
      </w:r>
      <w:r w:rsidRPr="006913AB">
        <w:rPr>
          <w:rFonts w:ascii="Times New Roman" w:hAnsi="Times New Roman" w:cs="Times New Roman"/>
        </w:rPr>
        <w:t xml:space="preserve"> at</w:t>
      </w:r>
      <w:r>
        <w:rPr>
          <w:rFonts w:ascii="Times New Roman" w:hAnsi="Times New Roman" w:cs="Times New Roman"/>
        </w:rPr>
        <w:t xml:space="preserve"> </w:t>
      </w:r>
      <w:r w:rsidRPr="00A35308">
        <w:rPr>
          <w:rFonts w:ascii="Times New Roman" w:hAnsi="Times New Roman" w:cs="Times New Roman"/>
        </w:rPr>
        <w:t>th</w:t>
      </w:r>
      <w:r>
        <w:rPr>
          <w:rFonts w:ascii="Times New Roman" w:hAnsi="Times New Roman" w:cs="Times New Roman"/>
        </w:rPr>
        <w:t>e</w:t>
      </w:r>
      <w:r w:rsidRPr="00A35308">
        <w:rPr>
          <w:rFonts w:ascii="Times New Roman" w:hAnsi="Times New Roman" w:cs="Times New Roman"/>
        </w:rPr>
        <w:t xml:space="preserve"> local level? How c</w:t>
      </w:r>
      <w:r w:rsidRPr="006913AB">
        <w:rPr>
          <w:rFonts w:ascii="Times New Roman" w:hAnsi="Times New Roman" w:cs="Times New Roman"/>
        </w:rPr>
        <w:t>an we resolve them?</w:t>
      </w:r>
    </w:p>
    <w:p w:rsidR="001F23D7" w:rsidRDefault="001F23D7" w:rsidP="006913AB">
      <w:pPr>
        <w:pStyle w:val="ListParagraph"/>
        <w:numPr>
          <w:ilvl w:val="0"/>
          <w:numId w:val="13"/>
        </w:numPr>
        <w:rPr>
          <w:rFonts w:ascii="Times New Roman" w:hAnsi="Times New Roman" w:cs="Times New Roman"/>
        </w:rPr>
      </w:pPr>
      <w:r>
        <w:rPr>
          <w:rFonts w:ascii="Times New Roman" w:hAnsi="Times New Roman" w:cs="Times New Roman"/>
        </w:rPr>
        <w:t xml:space="preserve">How can we make the results of assessments most useful to inform instruction and accountability for local staff programs? </w:t>
      </w:r>
    </w:p>
    <w:p w:rsidR="00283F5D" w:rsidRPr="00A35308" w:rsidRDefault="00283F5D" w:rsidP="006913AB">
      <w:pPr>
        <w:pStyle w:val="ListParagraph"/>
        <w:numPr>
          <w:ilvl w:val="0"/>
          <w:numId w:val="13"/>
        </w:numPr>
        <w:rPr>
          <w:rFonts w:ascii="Times New Roman" w:hAnsi="Times New Roman" w:cs="Times New Roman"/>
        </w:rPr>
      </w:pPr>
      <w:r>
        <w:rPr>
          <w:rFonts w:ascii="Times New Roman" w:hAnsi="Times New Roman" w:cs="Times New Roman"/>
        </w:rPr>
        <w:t>What provisions can be made for learners lacking basic computer skills?</w:t>
      </w:r>
    </w:p>
    <w:p w:rsidR="001B202A" w:rsidRDefault="001B202A" w:rsidP="001E3570">
      <w:pPr>
        <w:rPr>
          <w:rFonts w:ascii="Times New Roman" w:hAnsi="Times New Roman" w:cs="Times New Roman"/>
        </w:rPr>
      </w:pPr>
    </w:p>
    <w:p w:rsidR="001B202A" w:rsidRDefault="001B202A" w:rsidP="001E3570">
      <w:pPr>
        <w:rPr>
          <w:rFonts w:ascii="Times New Roman" w:hAnsi="Times New Roman" w:cs="Times New Roman"/>
        </w:rPr>
      </w:pPr>
      <w:r>
        <w:rPr>
          <w:rFonts w:ascii="Times New Roman" w:hAnsi="Times New Roman" w:cs="Times New Roman"/>
        </w:rPr>
        <w:t>The success of developing high quality assessment systems depends on how the field can resolve these issues.</w:t>
      </w:r>
    </w:p>
    <w:p w:rsidR="0090533A" w:rsidRPr="00E33A82" w:rsidRDefault="0090533A">
      <w:pPr>
        <w:rPr>
          <w:rFonts w:ascii="Times New Roman" w:hAnsi="Times New Roman" w:cs="Times New Roman"/>
        </w:rPr>
      </w:pPr>
    </w:p>
    <w:sectPr w:rsidR="0090533A" w:rsidRPr="00E33A82" w:rsidSect="00237E9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87" w:rsidRDefault="00D70A87" w:rsidP="00870755">
      <w:r>
        <w:separator/>
      </w:r>
    </w:p>
  </w:endnote>
  <w:endnote w:type="continuationSeparator" w:id="0">
    <w:p w:rsidR="00D70A87" w:rsidRDefault="00D70A87" w:rsidP="0087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32" w:rsidRDefault="00356F32" w:rsidP="008707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F32" w:rsidRDefault="00356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32" w:rsidRDefault="00356F32" w:rsidP="008707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C3B">
      <w:rPr>
        <w:rStyle w:val="PageNumber"/>
        <w:noProof/>
      </w:rPr>
      <w:t>8</w:t>
    </w:r>
    <w:r>
      <w:rPr>
        <w:rStyle w:val="PageNumber"/>
      </w:rPr>
      <w:fldChar w:fldCharType="end"/>
    </w:r>
  </w:p>
  <w:p w:rsidR="00356F32" w:rsidRDefault="00356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87" w:rsidRDefault="00D70A87" w:rsidP="00870755">
      <w:r>
        <w:separator/>
      </w:r>
    </w:p>
  </w:footnote>
  <w:footnote w:type="continuationSeparator" w:id="0">
    <w:p w:rsidR="00D70A87" w:rsidRDefault="00D70A87" w:rsidP="00870755">
      <w:r>
        <w:continuationSeparator/>
      </w:r>
    </w:p>
  </w:footnote>
  <w:footnote w:id="1">
    <w:p w:rsidR="00356F32" w:rsidRDefault="00356F32">
      <w:pPr>
        <w:pStyle w:val="FootnoteText"/>
      </w:pPr>
      <w:r>
        <w:rPr>
          <w:rStyle w:val="FootnoteReference"/>
        </w:rPr>
        <w:footnoteRef/>
      </w:r>
      <w:r>
        <w:t xml:space="preserve"> For further information about the NRS and adult education accountability requirements see http://www.nrsweb.org.</w:t>
      </w:r>
    </w:p>
  </w:footnote>
  <w:footnote w:id="2">
    <w:p w:rsidR="00207E8E" w:rsidRDefault="00207E8E">
      <w:pPr>
        <w:pStyle w:val="FootnoteText"/>
      </w:pPr>
      <w:r>
        <w:rPr>
          <w:rStyle w:val="FootnoteReference"/>
        </w:rPr>
        <w:footnoteRef/>
      </w:r>
      <w:r>
        <w:t xml:space="preserve"> </w:t>
      </w:r>
      <w:proofErr w:type="gramStart"/>
      <w:r>
        <w:t>Pimentel, S. (2013).</w:t>
      </w:r>
      <w:proofErr w:type="gramEnd"/>
      <w:r>
        <w:t xml:space="preserve"> </w:t>
      </w:r>
      <w:proofErr w:type="gramStart"/>
      <w:r>
        <w:t>College and Career Readiness Standards for Adult Education.</w:t>
      </w:r>
      <w:proofErr w:type="gramEnd"/>
      <w:r>
        <w:t xml:space="preserve"> </w:t>
      </w:r>
      <w:proofErr w:type="gramStart"/>
      <w:r>
        <w:t>Office of Career, Technical and Adult Education, U.S. Department of Education.</w:t>
      </w:r>
      <w:proofErr w:type="gramEnd"/>
      <w:r w:rsidR="005E241A">
        <w:t xml:space="preserve">  </w:t>
      </w:r>
      <w:r w:rsidR="005E241A" w:rsidRPr="005E241A">
        <w:t>http://lincs.ed.gov/publications/pdf/CCRStandardsAdultEd.pdf</w:t>
      </w:r>
    </w:p>
  </w:footnote>
  <w:footnote w:id="3">
    <w:p w:rsidR="00356F32" w:rsidRDefault="00356F32">
      <w:pPr>
        <w:pStyle w:val="FootnoteText"/>
      </w:pPr>
      <w:r>
        <w:rPr>
          <w:rStyle w:val="FootnoteReference"/>
        </w:rPr>
        <w:footnoteRef/>
      </w:r>
      <w:r>
        <w:t xml:space="preserve"> See </w:t>
      </w:r>
      <w:hyperlink r:id="rId1" w:history="1">
        <w:r w:rsidRPr="00A511AB">
          <w:rPr>
            <w:rStyle w:val="Hyperlink"/>
          </w:rPr>
          <w:t>http://www.taotesting.com/</w:t>
        </w:r>
      </w:hyperlink>
      <w:r>
        <w:t xml:space="preserve"> for more 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CE1"/>
    <w:multiLevelType w:val="hybridMultilevel"/>
    <w:tmpl w:val="8FF0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F0634"/>
    <w:multiLevelType w:val="hybridMultilevel"/>
    <w:tmpl w:val="5E0A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05543"/>
    <w:multiLevelType w:val="hybridMultilevel"/>
    <w:tmpl w:val="52B2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F08D0"/>
    <w:multiLevelType w:val="hybridMultilevel"/>
    <w:tmpl w:val="859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4283A"/>
    <w:multiLevelType w:val="hybridMultilevel"/>
    <w:tmpl w:val="013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521"/>
    <w:multiLevelType w:val="hybridMultilevel"/>
    <w:tmpl w:val="235002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BF61E08"/>
    <w:multiLevelType w:val="hybridMultilevel"/>
    <w:tmpl w:val="7EC00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070B9"/>
    <w:multiLevelType w:val="hybridMultilevel"/>
    <w:tmpl w:val="7504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87EF8"/>
    <w:multiLevelType w:val="hybridMultilevel"/>
    <w:tmpl w:val="5C92E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E70E1A"/>
    <w:multiLevelType w:val="hybridMultilevel"/>
    <w:tmpl w:val="2AE635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95AB1"/>
    <w:multiLevelType w:val="hybridMultilevel"/>
    <w:tmpl w:val="BDFCF1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DCF6922"/>
    <w:multiLevelType w:val="hybridMultilevel"/>
    <w:tmpl w:val="3C2E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95E7F"/>
    <w:multiLevelType w:val="hybridMultilevel"/>
    <w:tmpl w:val="D390D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2"/>
  </w:num>
  <w:num w:numId="6">
    <w:abstractNumId w:val="0"/>
  </w:num>
  <w:num w:numId="7">
    <w:abstractNumId w:val="5"/>
  </w:num>
  <w:num w:numId="8">
    <w:abstractNumId w:val="10"/>
  </w:num>
  <w:num w:numId="9">
    <w:abstractNumId w:val="7"/>
  </w:num>
  <w:num w:numId="10">
    <w:abstractNumId w:val="1"/>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CE"/>
    <w:rsid w:val="00005C9A"/>
    <w:rsid w:val="00016092"/>
    <w:rsid w:val="0004553E"/>
    <w:rsid w:val="00047FBB"/>
    <w:rsid w:val="000505B2"/>
    <w:rsid w:val="00052607"/>
    <w:rsid w:val="00057FBF"/>
    <w:rsid w:val="00061AA8"/>
    <w:rsid w:val="00062344"/>
    <w:rsid w:val="00086547"/>
    <w:rsid w:val="00095472"/>
    <w:rsid w:val="000D0024"/>
    <w:rsid w:val="00122500"/>
    <w:rsid w:val="00125B75"/>
    <w:rsid w:val="00133C56"/>
    <w:rsid w:val="001413C3"/>
    <w:rsid w:val="00150FE2"/>
    <w:rsid w:val="00186F30"/>
    <w:rsid w:val="00190A8C"/>
    <w:rsid w:val="001A1858"/>
    <w:rsid w:val="001B202A"/>
    <w:rsid w:val="001C683A"/>
    <w:rsid w:val="001E3570"/>
    <w:rsid w:val="001E7EFC"/>
    <w:rsid w:val="001F23D7"/>
    <w:rsid w:val="0020383F"/>
    <w:rsid w:val="00207E8E"/>
    <w:rsid w:val="00224CE1"/>
    <w:rsid w:val="0023076F"/>
    <w:rsid w:val="00237E94"/>
    <w:rsid w:val="00244A3A"/>
    <w:rsid w:val="002472C5"/>
    <w:rsid w:val="00283F5D"/>
    <w:rsid w:val="002C2622"/>
    <w:rsid w:val="002D75A2"/>
    <w:rsid w:val="002D7E55"/>
    <w:rsid w:val="002E16BA"/>
    <w:rsid w:val="002F5549"/>
    <w:rsid w:val="00307C49"/>
    <w:rsid w:val="00312C07"/>
    <w:rsid w:val="0031455F"/>
    <w:rsid w:val="00332672"/>
    <w:rsid w:val="00337D2C"/>
    <w:rsid w:val="00337E11"/>
    <w:rsid w:val="00354F4F"/>
    <w:rsid w:val="00356C79"/>
    <w:rsid w:val="00356F32"/>
    <w:rsid w:val="00390A73"/>
    <w:rsid w:val="003A49AC"/>
    <w:rsid w:val="003B1B07"/>
    <w:rsid w:val="003B7CF7"/>
    <w:rsid w:val="003C636E"/>
    <w:rsid w:val="003D3D51"/>
    <w:rsid w:val="003F0EC1"/>
    <w:rsid w:val="003F141C"/>
    <w:rsid w:val="00402620"/>
    <w:rsid w:val="00410C3B"/>
    <w:rsid w:val="0041109F"/>
    <w:rsid w:val="00483EB6"/>
    <w:rsid w:val="004A39CF"/>
    <w:rsid w:val="004B484F"/>
    <w:rsid w:val="004B53EB"/>
    <w:rsid w:val="004B75C8"/>
    <w:rsid w:val="004C6442"/>
    <w:rsid w:val="004D1D01"/>
    <w:rsid w:val="00515AC3"/>
    <w:rsid w:val="005161C8"/>
    <w:rsid w:val="005269EC"/>
    <w:rsid w:val="00534B05"/>
    <w:rsid w:val="005355FF"/>
    <w:rsid w:val="005368CA"/>
    <w:rsid w:val="0054490A"/>
    <w:rsid w:val="00551A36"/>
    <w:rsid w:val="00553043"/>
    <w:rsid w:val="005549AE"/>
    <w:rsid w:val="00566AC6"/>
    <w:rsid w:val="00585717"/>
    <w:rsid w:val="005903B9"/>
    <w:rsid w:val="0059500E"/>
    <w:rsid w:val="005B3969"/>
    <w:rsid w:val="005B41C9"/>
    <w:rsid w:val="005C05A8"/>
    <w:rsid w:val="005C3375"/>
    <w:rsid w:val="005C3DC5"/>
    <w:rsid w:val="005D3CEC"/>
    <w:rsid w:val="005D68E9"/>
    <w:rsid w:val="005E241A"/>
    <w:rsid w:val="005E2DEB"/>
    <w:rsid w:val="005E46FD"/>
    <w:rsid w:val="005F1A3D"/>
    <w:rsid w:val="006255DA"/>
    <w:rsid w:val="006279EF"/>
    <w:rsid w:val="006454D8"/>
    <w:rsid w:val="0066625E"/>
    <w:rsid w:val="00680330"/>
    <w:rsid w:val="00686732"/>
    <w:rsid w:val="006913AB"/>
    <w:rsid w:val="0069233A"/>
    <w:rsid w:val="006E1885"/>
    <w:rsid w:val="006F301F"/>
    <w:rsid w:val="00706469"/>
    <w:rsid w:val="00760709"/>
    <w:rsid w:val="007729EB"/>
    <w:rsid w:val="00773520"/>
    <w:rsid w:val="00775E38"/>
    <w:rsid w:val="0079047F"/>
    <w:rsid w:val="00790D3A"/>
    <w:rsid w:val="007F27DE"/>
    <w:rsid w:val="00837246"/>
    <w:rsid w:val="00846692"/>
    <w:rsid w:val="00852344"/>
    <w:rsid w:val="0086673C"/>
    <w:rsid w:val="00870755"/>
    <w:rsid w:val="00876677"/>
    <w:rsid w:val="00877130"/>
    <w:rsid w:val="008A2A51"/>
    <w:rsid w:val="008A66A9"/>
    <w:rsid w:val="008B1BD1"/>
    <w:rsid w:val="008B2FB6"/>
    <w:rsid w:val="008B79D6"/>
    <w:rsid w:val="008E0161"/>
    <w:rsid w:val="008E0AC8"/>
    <w:rsid w:val="008E70FA"/>
    <w:rsid w:val="0090533A"/>
    <w:rsid w:val="009150CE"/>
    <w:rsid w:val="0092314C"/>
    <w:rsid w:val="0095698D"/>
    <w:rsid w:val="00961AD0"/>
    <w:rsid w:val="00962739"/>
    <w:rsid w:val="009716E5"/>
    <w:rsid w:val="00973336"/>
    <w:rsid w:val="00986458"/>
    <w:rsid w:val="00991A14"/>
    <w:rsid w:val="00992C42"/>
    <w:rsid w:val="00997562"/>
    <w:rsid w:val="009B003A"/>
    <w:rsid w:val="009B3F30"/>
    <w:rsid w:val="009C4492"/>
    <w:rsid w:val="009F1559"/>
    <w:rsid w:val="009F7E3F"/>
    <w:rsid w:val="00A214AD"/>
    <w:rsid w:val="00A240F2"/>
    <w:rsid w:val="00A270BE"/>
    <w:rsid w:val="00A35308"/>
    <w:rsid w:val="00A42933"/>
    <w:rsid w:val="00A56C4D"/>
    <w:rsid w:val="00A62F83"/>
    <w:rsid w:val="00A810C7"/>
    <w:rsid w:val="00A81917"/>
    <w:rsid w:val="00A81DFB"/>
    <w:rsid w:val="00A834E2"/>
    <w:rsid w:val="00A837EE"/>
    <w:rsid w:val="00AC0C01"/>
    <w:rsid w:val="00AD3BB4"/>
    <w:rsid w:val="00AD4B6D"/>
    <w:rsid w:val="00AE6ADD"/>
    <w:rsid w:val="00B341E1"/>
    <w:rsid w:val="00B36750"/>
    <w:rsid w:val="00B72055"/>
    <w:rsid w:val="00B7246F"/>
    <w:rsid w:val="00B72D7A"/>
    <w:rsid w:val="00B903F3"/>
    <w:rsid w:val="00B9731E"/>
    <w:rsid w:val="00BA6686"/>
    <w:rsid w:val="00BA6CE5"/>
    <w:rsid w:val="00BB49DB"/>
    <w:rsid w:val="00BB5FCA"/>
    <w:rsid w:val="00BD04F8"/>
    <w:rsid w:val="00BD435D"/>
    <w:rsid w:val="00BD63E2"/>
    <w:rsid w:val="00BF0318"/>
    <w:rsid w:val="00C23A45"/>
    <w:rsid w:val="00C253FB"/>
    <w:rsid w:val="00C374F6"/>
    <w:rsid w:val="00C43878"/>
    <w:rsid w:val="00C54562"/>
    <w:rsid w:val="00C725E4"/>
    <w:rsid w:val="00C874F7"/>
    <w:rsid w:val="00C910D3"/>
    <w:rsid w:val="00C94222"/>
    <w:rsid w:val="00C96D64"/>
    <w:rsid w:val="00CA4E35"/>
    <w:rsid w:val="00CC4B69"/>
    <w:rsid w:val="00CD3389"/>
    <w:rsid w:val="00CF37C3"/>
    <w:rsid w:val="00CF7222"/>
    <w:rsid w:val="00D01C30"/>
    <w:rsid w:val="00D0207D"/>
    <w:rsid w:val="00D12D76"/>
    <w:rsid w:val="00D144E5"/>
    <w:rsid w:val="00D155DA"/>
    <w:rsid w:val="00D459A2"/>
    <w:rsid w:val="00D70A87"/>
    <w:rsid w:val="00D85E4C"/>
    <w:rsid w:val="00DA435F"/>
    <w:rsid w:val="00DC0460"/>
    <w:rsid w:val="00DC4F79"/>
    <w:rsid w:val="00DD2D3E"/>
    <w:rsid w:val="00DD6EC6"/>
    <w:rsid w:val="00DE4423"/>
    <w:rsid w:val="00DF4C1D"/>
    <w:rsid w:val="00DF5C65"/>
    <w:rsid w:val="00E04E73"/>
    <w:rsid w:val="00E04F12"/>
    <w:rsid w:val="00E33A82"/>
    <w:rsid w:val="00E54C4E"/>
    <w:rsid w:val="00E8419B"/>
    <w:rsid w:val="00E92400"/>
    <w:rsid w:val="00EA1A0A"/>
    <w:rsid w:val="00EA525D"/>
    <w:rsid w:val="00EB4E9F"/>
    <w:rsid w:val="00EC6461"/>
    <w:rsid w:val="00ED2131"/>
    <w:rsid w:val="00ED2D14"/>
    <w:rsid w:val="00ED5B4A"/>
    <w:rsid w:val="00F10BF9"/>
    <w:rsid w:val="00F138FC"/>
    <w:rsid w:val="00F20E84"/>
    <w:rsid w:val="00F2482F"/>
    <w:rsid w:val="00F328D3"/>
    <w:rsid w:val="00F32A70"/>
    <w:rsid w:val="00FA1827"/>
    <w:rsid w:val="00FB5544"/>
    <w:rsid w:val="00FD05C1"/>
    <w:rsid w:val="00FD6EC0"/>
    <w:rsid w:val="00FF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4E"/>
    <w:pPr>
      <w:ind w:left="720"/>
      <w:contextualSpacing/>
    </w:pPr>
  </w:style>
  <w:style w:type="paragraph" w:styleId="Footer">
    <w:name w:val="footer"/>
    <w:basedOn w:val="Normal"/>
    <w:link w:val="FooterChar"/>
    <w:uiPriority w:val="99"/>
    <w:unhideWhenUsed/>
    <w:rsid w:val="00870755"/>
    <w:pPr>
      <w:tabs>
        <w:tab w:val="center" w:pos="4320"/>
        <w:tab w:val="right" w:pos="8640"/>
      </w:tabs>
    </w:pPr>
  </w:style>
  <w:style w:type="character" w:customStyle="1" w:styleId="FooterChar">
    <w:name w:val="Footer Char"/>
    <w:basedOn w:val="DefaultParagraphFont"/>
    <w:link w:val="Footer"/>
    <w:uiPriority w:val="99"/>
    <w:rsid w:val="00870755"/>
  </w:style>
  <w:style w:type="character" w:styleId="PageNumber">
    <w:name w:val="page number"/>
    <w:basedOn w:val="DefaultParagraphFont"/>
    <w:uiPriority w:val="99"/>
    <w:semiHidden/>
    <w:unhideWhenUsed/>
    <w:rsid w:val="00870755"/>
  </w:style>
  <w:style w:type="paragraph" w:styleId="BalloonText">
    <w:name w:val="Balloon Text"/>
    <w:basedOn w:val="Normal"/>
    <w:link w:val="BalloonTextChar"/>
    <w:uiPriority w:val="99"/>
    <w:semiHidden/>
    <w:unhideWhenUsed/>
    <w:rsid w:val="00E33A82"/>
    <w:rPr>
      <w:rFonts w:ascii="Tahoma" w:hAnsi="Tahoma" w:cs="Tahoma"/>
      <w:sz w:val="16"/>
      <w:szCs w:val="16"/>
    </w:rPr>
  </w:style>
  <w:style w:type="character" w:customStyle="1" w:styleId="BalloonTextChar">
    <w:name w:val="Balloon Text Char"/>
    <w:basedOn w:val="DefaultParagraphFont"/>
    <w:link w:val="BalloonText"/>
    <w:uiPriority w:val="99"/>
    <w:semiHidden/>
    <w:rsid w:val="00E33A82"/>
    <w:rPr>
      <w:rFonts w:ascii="Tahoma" w:hAnsi="Tahoma" w:cs="Tahoma"/>
      <w:sz w:val="16"/>
      <w:szCs w:val="16"/>
    </w:rPr>
  </w:style>
  <w:style w:type="paragraph" w:styleId="FootnoteText">
    <w:name w:val="footnote text"/>
    <w:basedOn w:val="Normal"/>
    <w:link w:val="FootnoteTextChar"/>
    <w:uiPriority w:val="99"/>
    <w:semiHidden/>
    <w:unhideWhenUsed/>
    <w:rsid w:val="00AD4B6D"/>
    <w:rPr>
      <w:sz w:val="20"/>
      <w:szCs w:val="20"/>
    </w:rPr>
  </w:style>
  <w:style w:type="character" w:customStyle="1" w:styleId="FootnoteTextChar">
    <w:name w:val="Footnote Text Char"/>
    <w:basedOn w:val="DefaultParagraphFont"/>
    <w:link w:val="FootnoteText"/>
    <w:uiPriority w:val="99"/>
    <w:semiHidden/>
    <w:rsid w:val="00AD4B6D"/>
    <w:rPr>
      <w:sz w:val="20"/>
      <w:szCs w:val="20"/>
    </w:rPr>
  </w:style>
  <w:style w:type="character" w:styleId="FootnoteReference">
    <w:name w:val="footnote reference"/>
    <w:basedOn w:val="DefaultParagraphFont"/>
    <w:uiPriority w:val="99"/>
    <w:semiHidden/>
    <w:unhideWhenUsed/>
    <w:rsid w:val="00AD4B6D"/>
    <w:rPr>
      <w:vertAlign w:val="superscript"/>
    </w:rPr>
  </w:style>
  <w:style w:type="character" w:styleId="Hyperlink">
    <w:name w:val="Hyperlink"/>
    <w:basedOn w:val="DefaultParagraphFont"/>
    <w:uiPriority w:val="99"/>
    <w:unhideWhenUsed/>
    <w:rsid w:val="005368CA"/>
    <w:rPr>
      <w:color w:val="0000FF" w:themeColor="hyperlink"/>
      <w:u w:val="single"/>
    </w:rPr>
  </w:style>
  <w:style w:type="paragraph" w:styleId="NoSpacing">
    <w:name w:val="No Spacing"/>
    <w:uiPriority w:val="1"/>
    <w:qFormat/>
    <w:rsid w:val="004B53EB"/>
  </w:style>
  <w:style w:type="character" w:styleId="CommentReference">
    <w:name w:val="annotation reference"/>
    <w:basedOn w:val="DefaultParagraphFont"/>
    <w:uiPriority w:val="99"/>
    <w:semiHidden/>
    <w:unhideWhenUsed/>
    <w:rsid w:val="009716E5"/>
    <w:rPr>
      <w:sz w:val="16"/>
      <w:szCs w:val="16"/>
    </w:rPr>
  </w:style>
  <w:style w:type="paragraph" w:styleId="CommentText">
    <w:name w:val="annotation text"/>
    <w:basedOn w:val="Normal"/>
    <w:link w:val="CommentTextChar"/>
    <w:uiPriority w:val="99"/>
    <w:semiHidden/>
    <w:unhideWhenUsed/>
    <w:rsid w:val="009716E5"/>
    <w:rPr>
      <w:sz w:val="20"/>
      <w:szCs w:val="20"/>
    </w:rPr>
  </w:style>
  <w:style w:type="character" w:customStyle="1" w:styleId="CommentTextChar">
    <w:name w:val="Comment Text Char"/>
    <w:basedOn w:val="DefaultParagraphFont"/>
    <w:link w:val="CommentText"/>
    <w:uiPriority w:val="99"/>
    <w:semiHidden/>
    <w:rsid w:val="009716E5"/>
    <w:rPr>
      <w:sz w:val="20"/>
      <w:szCs w:val="20"/>
    </w:rPr>
  </w:style>
  <w:style w:type="paragraph" w:styleId="CommentSubject">
    <w:name w:val="annotation subject"/>
    <w:basedOn w:val="CommentText"/>
    <w:next w:val="CommentText"/>
    <w:link w:val="CommentSubjectChar"/>
    <w:uiPriority w:val="99"/>
    <w:semiHidden/>
    <w:unhideWhenUsed/>
    <w:rsid w:val="009716E5"/>
    <w:rPr>
      <w:b/>
      <w:bCs/>
    </w:rPr>
  </w:style>
  <w:style w:type="character" w:customStyle="1" w:styleId="CommentSubjectChar">
    <w:name w:val="Comment Subject Char"/>
    <w:basedOn w:val="CommentTextChar"/>
    <w:link w:val="CommentSubject"/>
    <w:uiPriority w:val="99"/>
    <w:semiHidden/>
    <w:rsid w:val="009716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4E"/>
    <w:pPr>
      <w:ind w:left="720"/>
      <w:contextualSpacing/>
    </w:pPr>
  </w:style>
  <w:style w:type="paragraph" w:styleId="Footer">
    <w:name w:val="footer"/>
    <w:basedOn w:val="Normal"/>
    <w:link w:val="FooterChar"/>
    <w:uiPriority w:val="99"/>
    <w:unhideWhenUsed/>
    <w:rsid w:val="00870755"/>
    <w:pPr>
      <w:tabs>
        <w:tab w:val="center" w:pos="4320"/>
        <w:tab w:val="right" w:pos="8640"/>
      </w:tabs>
    </w:pPr>
  </w:style>
  <w:style w:type="character" w:customStyle="1" w:styleId="FooterChar">
    <w:name w:val="Footer Char"/>
    <w:basedOn w:val="DefaultParagraphFont"/>
    <w:link w:val="Footer"/>
    <w:uiPriority w:val="99"/>
    <w:rsid w:val="00870755"/>
  </w:style>
  <w:style w:type="character" w:styleId="PageNumber">
    <w:name w:val="page number"/>
    <w:basedOn w:val="DefaultParagraphFont"/>
    <w:uiPriority w:val="99"/>
    <w:semiHidden/>
    <w:unhideWhenUsed/>
    <w:rsid w:val="00870755"/>
  </w:style>
  <w:style w:type="paragraph" w:styleId="BalloonText">
    <w:name w:val="Balloon Text"/>
    <w:basedOn w:val="Normal"/>
    <w:link w:val="BalloonTextChar"/>
    <w:uiPriority w:val="99"/>
    <w:semiHidden/>
    <w:unhideWhenUsed/>
    <w:rsid w:val="00E33A82"/>
    <w:rPr>
      <w:rFonts w:ascii="Tahoma" w:hAnsi="Tahoma" w:cs="Tahoma"/>
      <w:sz w:val="16"/>
      <w:szCs w:val="16"/>
    </w:rPr>
  </w:style>
  <w:style w:type="character" w:customStyle="1" w:styleId="BalloonTextChar">
    <w:name w:val="Balloon Text Char"/>
    <w:basedOn w:val="DefaultParagraphFont"/>
    <w:link w:val="BalloonText"/>
    <w:uiPriority w:val="99"/>
    <w:semiHidden/>
    <w:rsid w:val="00E33A82"/>
    <w:rPr>
      <w:rFonts w:ascii="Tahoma" w:hAnsi="Tahoma" w:cs="Tahoma"/>
      <w:sz w:val="16"/>
      <w:szCs w:val="16"/>
    </w:rPr>
  </w:style>
  <w:style w:type="paragraph" w:styleId="FootnoteText">
    <w:name w:val="footnote text"/>
    <w:basedOn w:val="Normal"/>
    <w:link w:val="FootnoteTextChar"/>
    <w:uiPriority w:val="99"/>
    <w:semiHidden/>
    <w:unhideWhenUsed/>
    <w:rsid w:val="00AD4B6D"/>
    <w:rPr>
      <w:sz w:val="20"/>
      <w:szCs w:val="20"/>
    </w:rPr>
  </w:style>
  <w:style w:type="character" w:customStyle="1" w:styleId="FootnoteTextChar">
    <w:name w:val="Footnote Text Char"/>
    <w:basedOn w:val="DefaultParagraphFont"/>
    <w:link w:val="FootnoteText"/>
    <w:uiPriority w:val="99"/>
    <w:semiHidden/>
    <w:rsid w:val="00AD4B6D"/>
    <w:rPr>
      <w:sz w:val="20"/>
      <w:szCs w:val="20"/>
    </w:rPr>
  </w:style>
  <w:style w:type="character" w:styleId="FootnoteReference">
    <w:name w:val="footnote reference"/>
    <w:basedOn w:val="DefaultParagraphFont"/>
    <w:uiPriority w:val="99"/>
    <w:semiHidden/>
    <w:unhideWhenUsed/>
    <w:rsid w:val="00AD4B6D"/>
    <w:rPr>
      <w:vertAlign w:val="superscript"/>
    </w:rPr>
  </w:style>
  <w:style w:type="character" w:styleId="Hyperlink">
    <w:name w:val="Hyperlink"/>
    <w:basedOn w:val="DefaultParagraphFont"/>
    <w:uiPriority w:val="99"/>
    <w:unhideWhenUsed/>
    <w:rsid w:val="005368CA"/>
    <w:rPr>
      <w:color w:val="0000FF" w:themeColor="hyperlink"/>
      <w:u w:val="single"/>
    </w:rPr>
  </w:style>
  <w:style w:type="paragraph" w:styleId="NoSpacing">
    <w:name w:val="No Spacing"/>
    <w:uiPriority w:val="1"/>
    <w:qFormat/>
    <w:rsid w:val="004B53EB"/>
  </w:style>
  <w:style w:type="character" w:styleId="CommentReference">
    <w:name w:val="annotation reference"/>
    <w:basedOn w:val="DefaultParagraphFont"/>
    <w:uiPriority w:val="99"/>
    <w:semiHidden/>
    <w:unhideWhenUsed/>
    <w:rsid w:val="009716E5"/>
    <w:rPr>
      <w:sz w:val="16"/>
      <w:szCs w:val="16"/>
    </w:rPr>
  </w:style>
  <w:style w:type="paragraph" w:styleId="CommentText">
    <w:name w:val="annotation text"/>
    <w:basedOn w:val="Normal"/>
    <w:link w:val="CommentTextChar"/>
    <w:uiPriority w:val="99"/>
    <w:semiHidden/>
    <w:unhideWhenUsed/>
    <w:rsid w:val="009716E5"/>
    <w:rPr>
      <w:sz w:val="20"/>
      <w:szCs w:val="20"/>
    </w:rPr>
  </w:style>
  <w:style w:type="character" w:customStyle="1" w:styleId="CommentTextChar">
    <w:name w:val="Comment Text Char"/>
    <w:basedOn w:val="DefaultParagraphFont"/>
    <w:link w:val="CommentText"/>
    <w:uiPriority w:val="99"/>
    <w:semiHidden/>
    <w:rsid w:val="009716E5"/>
    <w:rPr>
      <w:sz w:val="20"/>
      <w:szCs w:val="20"/>
    </w:rPr>
  </w:style>
  <w:style w:type="paragraph" w:styleId="CommentSubject">
    <w:name w:val="annotation subject"/>
    <w:basedOn w:val="CommentText"/>
    <w:next w:val="CommentText"/>
    <w:link w:val="CommentSubjectChar"/>
    <w:uiPriority w:val="99"/>
    <w:semiHidden/>
    <w:unhideWhenUsed/>
    <w:rsid w:val="009716E5"/>
    <w:rPr>
      <w:b/>
      <w:bCs/>
    </w:rPr>
  </w:style>
  <w:style w:type="character" w:customStyle="1" w:styleId="CommentSubjectChar">
    <w:name w:val="Comment Subject Char"/>
    <w:basedOn w:val="CommentTextChar"/>
    <w:link w:val="CommentSubject"/>
    <w:uiPriority w:val="99"/>
    <w:semiHidden/>
    <w:rsid w:val="009716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1146">
      <w:bodyDiv w:val="1"/>
      <w:marLeft w:val="0"/>
      <w:marRight w:val="0"/>
      <w:marTop w:val="0"/>
      <w:marBottom w:val="0"/>
      <w:divBdr>
        <w:top w:val="none" w:sz="0" w:space="0" w:color="auto"/>
        <w:left w:val="none" w:sz="0" w:space="0" w:color="auto"/>
        <w:bottom w:val="none" w:sz="0" w:space="0" w:color="auto"/>
        <w:right w:val="none" w:sz="0" w:space="0" w:color="auto"/>
      </w:divBdr>
    </w:div>
    <w:div w:id="1854104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tao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D7C6-2C0F-4B48-AB49-54DEFFBE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3447</Words>
  <Characters>19650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Russell</dc:creator>
  <cp:lastModifiedBy>Larry Condelli</cp:lastModifiedBy>
  <cp:revision>2</cp:revision>
  <cp:lastPrinted>2015-03-24T20:11:00Z</cp:lastPrinted>
  <dcterms:created xsi:type="dcterms:W3CDTF">2015-07-16T16:59:00Z</dcterms:created>
  <dcterms:modified xsi:type="dcterms:W3CDTF">2015-07-16T16:59:00Z</dcterms:modified>
</cp:coreProperties>
</file>